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6F3F6D45" w:rsidR="00AE2DA0" w:rsidRPr="000E0E44" w:rsidRDefault="00CF77C8" w:rsidP="00E71F09">
      <w:pPr>
        <w:pStyle w:val="TitleOfPaperCover"/>
        <w:tabs>
          <w:tab w:val="clear" w:pos="8640"/>
        </w:tabs>
        <w:rPr>
          <w:b/>
          <w:bCs/>
          <w:sz w:val="28"/>
          <w:szCs w:val="28"/>
        </w:rPr>
      </w:pPr>
      <w:r w:rsidRPr="00CF77C8">
        <w:rPr>
          <w:b/>
          <w:bCs/>
          <w:sz w:val="28"/>
          <w:szCs w:val="28"/>
        </w:rPr>
        <w:t>Extracting Wood Point Cloud from Terrestrial Laser Scanner Data of a Giant Tree</w:t>
      </w:r>
    </w:p>
    <w:p w14:paraId="5FD9264A" w14:textId="7A7B418E" w:rsidR="00C54C8D" w:rsidRPr="000E0E44" w:rsidRDefault="00EC757E" w:rsidP="00C54C8D">
      <w:pPr>
        <w:spacing w:line="360" w:lineRule="auto"/>
        <w:jc w:val="center"/>
        <w:rPr>
          <w:sz w:val="22"/>
          <w:szCs w:val="22"/>
        </w:rPr>
      </w:pPr>
      <w:r>
        <w:rPr>
          <w:sz w:val="22"/>
          <w:szCs w:val="22"/>
        </w:rPr>
        <w:t>Ryadi</w:t>
      </w:r>
      <w:r w:rsidR="00033E89">
        <w:rPr>
          <w:sz w:val="22"/>
          <w:szCs w:val="22"/>
        </w:rPr>
        <w:t xml:space="preserve"> </w:t>
      </w:r>
      <w:r>
        <w:rPr>
          <w:sz w:val="22"/>
          <w:szCs w:val="22"/>
        </w:rPr>
        <w:t>M.V.I</w:t>
      </w:r>
      <w:r w:rsidR="00C54C8D" w:rsidRPr="000E0E44">
        <w:rPr>
          <w:sz w:val="22"/>
          <w:szCs w:val="22"/>
        </w:rPr>
        <w:t xml:space="preserve">. </w:t>
      </w:r>
      <w:r w:rsidR="00C54C8D" w:rsidRPr="000E0E44">
        <w:rPr>
          <w:sz w:val="22"/>
          <w:szCs w:val="22"/>
          <w:vertAlign w:val="superscript"/>
        </w:rPr>
        <w:t>1</w:t>
      </w:r>
      <w:r w:rsidR="00C54C8D" w:rsidRPr="000E0E44">
        <w:rPr>
          <w:sz w:val="22"/>
          <w:szCs w:val="22"/>
        </w:rPr>
        <w:t>,</w:t>
      </w:r>
      <w:r w:rsidR="00CF77C8">
        <w:rPr>
          <w:sz w:val="22"/>
          <w:szCs w:val="22"/>
        </w:rPr>
        <w:t xml:space="preserve"> Setiawan M.B.</w:t>
      </w:r>
      <w:r w:rsidR="00CF77C8" w:rsidRPr="00CF77C8">
        <w:rPr>
          <w:sz w:val="22"/>
          <w:szCs w:val="22"/>
          <w:vertAlign w:val="superscript"/>
        </w:rPr>
        <w:t xml:space="preserve"> </w:t>
      </w:r>
      <w:r w:rsidR="00CF77C8">
        <w:rPr>
          <w:sz w:val="22"/>
          <w:szCs w:val="22"/>
          <w:vertAlign w:val="superscript"/>
        </w:rPr>
        <w:t>1</w:t>
      </w:r>
      <w:r w:rsidR="00CF77C8">
        <w:rPr>
          <w:sz w:val="22"/>
          <w:szCs w:val="22"/>
        </w:rPr>
        <w:t>,</w:t>
      </w:r>
      <w:r w:rsidR="00C54C8D" w:rsidRPr="000E0E44">
        <w:rPr>
          <w:sz w:val="22"/>
          <w:szCs w:val="22"/>
        </w:rPr>
        <w:t xml:space="preserve"> </w:t>
      </w:r>
      <w:r>
        <w:rPr>
          <w:sz w:val="22"/>
          <w:szCs w:val="22"/>
        </w:rPr>
        <w:t>Lee</w:t>
      </w:r>
      <w:r w:rsidR="00033E89" w:rsidRPr="00033E89">
        <w:rPr>
          <w:sz w:val="22"/>
          <w:szCs w:val="22"/>
        </w:rPr>
        <w:t xml:space="preserve"> </w:t>
      </w:r>
      <w:r w:rsidR="00C54C8D" w:rsidRPr="000E0E44">
        <w:rPr>
          <w:sz w:val="22"/>
          <w:szCs w:val="22"/>
        </w:rPr>
        <w:t>C.</w:t>
      </w:r>
      <w:r>
        <w:rPr>
          <w:sz w:val="22"/>
          <w:szCs w:val="22"/>
        </w:rPr>
        <w:t>C</w:t>
      </w:r>
      <w:r w:rsidR="00C54C8D" w:rsidRPr="000E0E44">
        <w:rPr>
          <w:sz w:val="22"/>
          <w:szCs w:val="22"/>
        </w:rPr>
        <w:t>.</w:t>
      </w:r>
      <w:r>
        <w:rPr>
          <w:sz w:val="22"/>
          <w:szCs w:val="22"/>
          <w:vertAlign w:val="superscript"/>
        </w:rPr>
        <w:t>1</w:t>
      </w:r>
      <w:r w:rsidR="00C54C8D" w:rsidRPr="000E0E44">
        <w:rPr>
          <w:sz w:val="22"/>
          <w:szCs w:val="22"/>
        </w:rPr>
        <w:t xml:space="preserve">, </w:t>
      </w:r>
      <w:r>
        <w:rPr>
          <w:sz w:val="22"/>
          <w:szCs w:val="22"/>
        </w:rPr>
        <w:t>Wang C.K.</w:t>
      </w:r>
      <w:r w:rsidRPr="00EC757E">
        <w:rPr>
          <w:sz w:val="22"/>
          <w:szCs w:val="22"/>
          <w:vertAlign w:val="superscript"/>
        </w:rPr>
        <w:t>1</w:t>
      </w:r>
      <w:r>
        <w:rPr>
          <w:sz w:val="22"/>
          <w:szCs w:val="22"/>
        </w:rPr>
        <w:t xml:space="preserve">*, </w:t>
      </w:r>
      <w:r w:rsidR="00CF77C8">
        <w:rPr>
          <w:sz w:val="22"/>
          <w:szCs w:val="22"/>
        </w:rPr>
        <w:t>Hsu</w:t>
      </w:r>
      <w:r>
        <w:rPr>
          <w:sz w:val="22"/>
          <w:szCs w:val="22"/>
        </w:rPr>
        <w:t xml:space="preserve"> </w:t>
      </w:r>
      <w:r w:rsidR="00CF77C8">
        <w:rPr>
          <w:sz w:val="22"/>
          <w:szCs w:val="22"/>
        </w:rPr>
        <w:t>R.C</w:t>
      </w:r>
      <w:r>
        <w:rPr>
          <w:sz w:val="22"/>
          <w:szCs w:val="22"/>
        </w:rPr>
        <w:t>.C.</w:t>
      </w:r>
      <w:r w:rsidRPr="00EC757E">
        <w:rPr>
          <w:sz w:val="22"/>
          <w:szCs w:val="22"/>
          <w:vertAlign w:val="superscript"/>
        </w:rPr>
        <w:t>2</w:t>
      </w:r>
    </w:p>
    <w:p w14:paraId="756C573A" w14:textId="386152FD" w:rsidR="005F381C" w:rsidRPr="005F381C" w:rsidRDefault="005F381C" w:rsidP="005F381C">
      <w:pPr>
        <w:spacing w:line="360" w:lineRule="auto"/>
        <w:jc w:val="center"/>
        <w:rPr>
          <w:sz w:val="22"/>
          <w:szCs w:val="22"/>
        </w:rPr>
      </w:pPr>
      <w:r w:rsidRPr="005F381C">
        <w:rPr>
          <w:sz w:val="22"/>
          <w:szCs w:val="22"/>
          <w:vertAlign w:val="superscript"/>
        </w:rPr>
        <w:t>1</w:t>
      </w:r>
      <w:r w:rsidR="00EC757E">
        <w:rPr>
          <w:sz w:val="22"/>
          <w:szCs w:val="22"/>
          <w:vertAlign w:val="superscript"/>
        </w:rPr>
        <w:t xml:space="preserve"> </w:t>
      </w:r>
      <w:r w:rsidR="00EC757E" w:rsidRPr="00EC757E">
        <w:rPr>
          <w:sz w:val="22"/>
          <w:szCs w:val="22"/>
        </w:rPr>
        <w:t>Department of Geomatics, National Cheng Kung University, Tainan, Taiwan</w:t>
      </w:r>
      <w:r w:rsidRPr="005F381C">
        <w:rPr>
          <w:sz w:val="22"/>
          <w:szCs w:val="22"/>
        </w:rPr>
        <w:t xml:space="preserve"> </w:t>
      </w:r>
    </w:p>
    <w:p w14:paraId="585B3352" w14:textId="125C9F2C" w:rsidR="005F381C" w:rsidRPr="005F381C" w:rsidRDefault="005F381C" w:rsidP="005F381C">
      <w:pPr>
        <w:spacing w:line="360" w:lineRule="auto"/>
        <w:jc w:val="center"/>
        <w:rPr>
          <w:sz w:val="22"/>
          <w:szCs w:val="22"/>
        </w:rPr>
      </w:pPr>
      <w:r w:rsidRPr="005F381C">
        <w:rPr>
          <w:sz w:val="22"/>
          <w:szCs w:val="22"/>
          <w:vertAlign w:val="superscript"/>
        </w:rPr>
        <w:t>2</w:t>
      </w:r>
      <w:r w:rsidR="00EC757E">
        <w:rPr>
          <w:sz w:val="22"/>
          <w:szCs w:val="22"/>
          <w:vertAlign w:val="superscript"/>
        </w:rPr>
        <w:t xml:space="preserve"> </w:t>
      </w:r>
      <w:r w:rsidR="00CF77C8" w:rsidRPr="00CF77C8">
        <w:rPr>
          <w:sz w:val="22"/>
          <w:szCs w:val="22"/>
        </w:rPr>
        <w:t xml:space="preserve">Taiwan Forestry Research Institute, </w:t>
      </w:r>
      <w:r w:rsidR="00A31968">
        <w:rPr>
          <w:sz w:val="22"/>
          <w:szCs w:val="22"/>
        </w:rPr>
        <w:t>Forest Ecology</w:t>
      </w:r>
      <w:r w:rsidR="00CF77C8" w:rsidRPr="00CF77C8">
        <w:rPr>
          <w:sz w:val="22"/>
          <w:szCs w:val="22"/>
        </w:rPr>
        <w:t xml:space="preserve"> Division, No. 67, Sanyuan St., Taipei 100, Taiwan</w:t>
      </w:r>
      <w:r w:rsidRPr="005F381C">
        <w:rPr>
          <w:sz w:val="22"/>
          <w:szCs w:val="22"/>
        </w:rPr>
        <w:t xml:space="preserve"> </w:t>
      </w:r>
    </w:p>
    <w:p w14:paraId="7E29DCE1" w14:textId="1A714082" w:rsidR="00C54C8D" w:rsidRPr="000E0E44" w:rsidRDefault="00000000" w:rsidP="00C54C8D">
      <w:pPr>
        <w:spacing w:line="360" w:lineRule="auto"/>
        <w:jc w:val="center"/>
        <w:rPr>
          <w:sz w:val="22"/>
          <w:szCs w:val="22"/>
        </w:rPr>
      </w:pPr>
      <w:hyperlink r:id="rId7" w:history="1">
        <w:r w:rsidR="00C54C8D" w:rsidRPr="000E0E44">
          <w:rPr>
            <w:rStyle w:val="Hyperlink"/>
            <w:sz w:val="22"/>
            <w:szCs w:val="22"/>
          </w:rPr>
          <w:t>*</w:t>
        </w:r>
        <w:r w:rsidR="00EC757E" w:rsidRPr="00EC757E">
          <w:rPr>
            <w:rStyle w:val="Hyperlink"/>
            <w:sz w:val="22"/>
            <w:szCs w:val="22"/>
          </w:rPr>
          <w:t xml:space="preserve">chikuei@ncku.edu.tw </w:t>
        </w:r>
      </w:hyperlink>
      <w:r w:rsidR="00C54C8D" w:rsidRPr="000E0E44">
        <w:rPr>
          <w:sz w:val="22"/>
          <w:szCs w:val="22"/>
        </w:rPr>
        <w:t xml:space="preserve">   (*Corresponding author’s emai</w:t>
      </w:r>
      <w:r w:rsidR="00EC757E">
        <w:rPr>
          <w:sz w:val="22"/>
          <w:szCs w:val="22"/>
        </w:rPr>
        <w:t>l</w:t>
      </w:r>
      <w:r w:rsidR="00C54C8D" w:rsidRPr="000E0E44">
        <w:rPr>
          <w:sz w:val="22"/>
          <w:szCs w:val="22"/>
        </w:rPr>
        <w:t>)</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217A2EA6" w:rsidR="002C7DBB" w:rsidRPr="005C003D" w:rsidRDefault="00CF77C8" w:rsidP="00BA75CD">
      <w:pPr>
        <w:pStyle w:val="AbstractText"/>
        <w:tabs>
          <w:tab w:val="clear" w:pos="8640"/>
        </w:tabs>
        <w:spacing w:line="276" w:lineRule="auto"/>
        <w:jc w:val="both"/>
        <w:rPr>
          <w:iCs/>
          <w:szCs w:val="24"/>
        </w:rPr>
      </w:pPr>
      <w:r w:rsidRPr="00CF77C8">
        <w:rPr>
          <w:iCs/>
          <w:szCs w:val="24"/>
        </w:rPr>
        <w:t>Giant tree with tree height more than 65 m is among the largest and longest living organism on earth. The Terrestrial Laser Scanner (TLS) has become a potential instrument supporting the non-destructive study of giant tree with the detailed tree point cloud. Accurate extraction of wood components from tree point cloud is essential for tree structural parameters and ecological study. In this study, a random forest method was performed to classify the wood and leaf from</w:t>
      </w:r>
      <w:r w:rsidR="0053603A">
        <w:rPr>
          <w:iCs/>
          <w:szCs w:val="24"/>
        </w:rPr>
        <w:t xml:space="preserve"> the</w:t>
      </w:r>
      <w:r w:rsidRPr="00CF77C8">
        <w:rPr>
          <w:iCs/>
          <w:szCs w:val="24"/>
        </w:rPr>
        <w:t xml:space="preserve"> Tao tree point cloud. The random forest predictor used were point cloud intensity and 54 geometric features computed on each point cloud. A total of 5% from the tree point cloud were used as the training. The result from manual classification from tree dataset is used as the reference. The classification result has an accuracy of 0.772.</w:t>
      </w:r>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5A88EDC7"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D95469" w:rsidRPr="00D95469">
        <w:rPr>
          <w:bCs/>
          <w:iCs/>
          <w:szCs w:val="24"/>
        </w:rPr>
        <w:t>Giant Tree, Terrestrial Laser Scanner, Wood Point Cloud</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A951" w14:textId="77777777" w:rsidR="009C19D6" w:rsidRDefault="009C19D6" w:rsidP="00FA5C0D">
      <w:r>
        <w:separator/>
      </w:r>
    </w:p>
  </w:endnote>
  <w:endnote w:type="continuationSeparator" w:id="0">
    <w:p w14:paraId="46976033" w14:textId="77777777" w:rsidR="009C19D6" w:rsidRDefault="009C19D6"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DBDA7" w14:textId="77777777" w:rsidR="009C19D6" w:rsidRDefault="009C19D6" w:rsidP="00FA5C0D">
      <w:r>
        <w:separator/>
      </w:r>
    </w:p>
  </w:footnote>
  <w:footnote w:type="continuationSeparator" w:id="0">
    <w:p w14:paraId="22FB3310" w14:textId="77777777" w:rsidR="009C19D6" w:rsidRDefault="009C19D6"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07441FCB"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7D30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138871">
    <w:abstractNumId w:val="2"/>
  </w:num>
  <w:num w:numId="2" w16cid:durableId="1664090960">
    <w:abstractNumId w:val="1"/>
  </w:num>
  <w:num w:numId="3" w16cid:durableId="18783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otaAEvZy0w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77FBE"/>
    <w:rsid w:val="00186F44"/>
    <w:rsid w:val="001920B4"/>
    <w:rsid w:val="001D2BC6"/>
    <w:rsid w:val="001E4347"/>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18BC"/>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3603A"/>
    <w:rsid w:val="00542BA1"/>
    <w:rsid w:val="00551C3C"/>
    <w:rsid w:val="0055411B"/>
    <w:rsid w:val="00570B76"/>
    <w:rsid w:val="00576E3E"/>
    <w:rsid w:val="00587A44"/>
    <w:rsid w:val="0059090C"/>
    <w:rsid w:val="005919EA"/>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35FD"/>
    <w:rsid w:val="00925184"/>
    <w:rsid w:val="00935BE4"/>
    <w:rsid w:val="00945D4D"/>
    <w:rsid w:val="0096410A"/>
    <w:rsid w:val="009A0663"/>
    <w:rsid w:val="009B7831"/>
    <w:rsid w:val="009C19D6"/>
    <w:rsid w:val="009E4313"/>
    <w:rsid w:val="009F021E"/>
    <w:rsid w:val="009F4E31"/>
    <w:rsid w:val="00A138F5"/>
    <w:rsid w:val="00A31968"/>
    <w:rsid w:val="00A34A00"/>
    <w:rsid w:val="00A70AC5"/>
    <w:rsid w:val="00A80EA1"/>
    <w:rsid w:val="00A869D9"/>
    <w:rsid w:val="00AA6892"/>
    <w:rsid w:val="00AE2DA0"/>
    <w:rsid w:val="00B2258D"/>
    <w:rsid w:val="00B23158"/>
    <w:rsid w:val="00B74D4C"/>
    <w:rsid w:val="00B76FA9"/>
    <w:rsid w:val="00BA75CD"/>
    <w:rsid w:val="00BC4480"/>
    <w:rsid w:val="00BD2236"/>
    <w:rsid w:val="00BD7665"/>
    <w:rsid w:val="00BE40E6"/>
    <w:rsid w:val="00C11492"/>
    <w:rsid w:val="00C12A83"/>
    <w:rsid w:val="00C4700F"/>
    <w:rsid w:val="00C54C8D"/>
    <w:rsid w:val="00C609C5"/>
    <w:rsid w:val="00C65B98"/>
    <w:rsid w:val="00C97AB0"/>
    <w:rsid w:val="00CC0738"/>
    <w:rsid w:val="00CD0E14"/>
    <w:rsid w:val="00CF77C8"/>
    <w:rsid w:val="00D00E0F"/>
    <w:rsid w:val="00D03B02"/>
    <w:rsid w:val="00D1547B"/>
    <w:rsid w:val="00D26535"/>
    <w:rsid w:val="00D349D0"/>
    <w:rsid w:val="00D34E72"/>
    <w:rsid w:val="00D635A6"/>
    <w:rsid w:val="00D7415B"/>
    <w:rsid w:val="00D95469"/>
    <w:rsid w:val="00D97348"/>
    <w:rsid w:val="00DA553E"/>
    <w:rsid w:val="00DD3363"/>
    <w:rsid w:val="00DD43E3"/>
    <w:rsid w:val="00DE0C11"/>
    <w:rsid w:val="00DE1EAC"/>
    <w:rsid w:val="00DE3C00"/>
    <w:rsid w:val="00E02F0A"/>
    <w:rsid w:val="00E56719"/>
    <w:rsid w:val="00E71F09"/>
    <w:rsid w:val="00E83472"/>
    <w:rsid w:val="00EA01CD"/>
    <w:rsid w:val="00EA2CFF"/>
    <w:rsid w:val="00EB3829"/>
    <w:rsid w:val="00EC69EE"/>
    <w:rsid w:val="00EC757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0DFC3A2B-19BE-4792-91BC-82DC3733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 Vashni</cp:lastModifiedBy>
  <cp:revision>8</cp:revision>
  <cp:lastPrinted>2024-01-17T05:08:00Z</cp:lastPrinted>
  <dcterms:created xsi:type="dcterms:W3CDTF">2024-07-19T08:04:00Z</dcterms:created>
  <dcterms:modified xsi:type="dcterms:W3CDTF">2024-07-30T01:40:00Z</dcterms:modified>
</cp:coreProperties>
</file>