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6F7BE7B1" w:rsidR="00AE2DA0" w:rsidRPr="000E0E44" w:rsidRDefault="007D5382" w:rsidP="00E71F09">
      <w:pPr>
        <w:pStyle w:val="TitleOfPaperCover"/>
        <w:tabs>
          <w:tab w:val="clear" w:pos="8640"/>
        </w:tabs>
        <w:rPr>
          <w:b/>
          <w:bCs/>
          <w:sz w:val="28"/>
          <w:szCs w:val="28"/>
        </w:rPr>
      </w:pPr>
      <w:r w:rsidRPr="007D5382">
        <w:rPr>
          <w:b/>
          <w:bCs/>
          <w:sz w:val="28"/>
          <w:szCs w:val="28"/>
        </w:rPr>
        <w:t>Revealing Hidden Spatial Relationships in Urban Areas Using Remote Sensing: Functional Boundary Delineation of Dambulla</w:t>
      </w:r>
    </w:p>
    <w:p w14:paraId="5FD9264A" w14:textId="1007A7C1" w:rsidR="00C54C8D" w:rsidRPr="003824E0" w:rsidRDefault="00060381" w:rsidP="00C54C8D">
      <w:pPr>
        <w:spacing w:line="360" w:lineRule="auto"/>
        <w:jc w:val="center"/>
        <w:rPr>
          <w:sz w:val="22"/>
          <w:szCs w:val="22"/>
        </w:rPr>
      </w:pPr>
      <w:r w:rsidRPr="00060381">
        <w:rPr>
          <w:sz w:val="22"/>
          <w:szCs w:val="22"/>
        </w:rPr>
        <w:t>Abeysiriwardhana N.S.</w:t>
      </w:r>
      <w:r w:rsidR="003824E0" w:rsidRPr="00060381">
        <w:rPr>
          <w:sz w:val="22"/>
          <w:szCs w:val="22"/>
          <w:vertAlign w:val="superscript"/>
        </w:rPr>
        <w:t>1</w:t>
      </w:r>
      <w:r w:rsidR="00C54C8D" w:rsidRPr="00060381">
        <w:rPr>
          <w:sz w:val="22"/>
          <w:szCs w:val="22"/>
          <w:vertAlign w:val="superscript"/>
        </w:rPr>
        <w:t>*</w:t>
      </w:r>
      <w:r w:rsidR="00C54C8D" w:rsidRPr="00060381">
        <w:rPr>
          <w:sz w:val="22"/>
          <w:szCs w:val="22"/>
        </w:rPr>
        <w:t xml:space="preserve">, </w:t>
      </w:r>
      <w:proofErr w:type="spellStart"/>
      <w:r w:rsidRPr="00060381">
        <w:rPr>
          <w:sz w:val="22"/>
          <w:szCs w:val="22"/>
        </w:rPr>
        <w:t>Thashmila</w:t>
      </w:r>
      <w:proofErr w:type="spellEnd"/>
      <w:r w:rsidR="00033E89" w:rsidRPr="00060381">
        <w:rPr>
          <w:sz w:val="22"/>
          <w:szCs w:val="22"/>
        </w:rPr>
        <w:t xml:space="preserve"> </w:t>
      </w:r>
      <w:r w:rsidRPr="00060381">
        <w:rPr>
          <w:sz w:val="22"/>
          <w:szCs w:val="22"/>
        </w:rPr>
        <w:t>S.A.C</w:t>
      </w:r>
      <w:r w:rsidR="00C54C8D" w:rsidRPr="00060381">
        <w:rPr>
          <w:sz w:val="22"/>
          <w:szCs w:val="22"/>
        </w:rPr>
        <w:t>.</w:t>
      </w:r>
      <w:r w:rsidR="003824E0" w:rsidRPr="00060381">
        <w:rPr>
          <w:sz w:val="22"/>
          <w:szCs w:val="22"/>
          <w:vertAlign w:val="superscript"/>
        </w:rPr>
        <w:t>1</w:t>
      </w:r>
      <w:r w:rsidR="00C54C8D" w:rsidRPr="00060381">
        <w:rPr>
          <w:sz w:val="22"/>
          <w:szCs w:val="22"/>
        </w:rPr>
        <w:t xml:space="preserve">, </w:t>
      </w:r>
      <w:proofErr w:type="spellStart"/>
      <w:r w:rsidR="003824E0" w:rsidRPr="003824E0">
        <w:rPr>
          <w:sz w:val="22"/>
          <w:szCs w:val="22"/>
        </w:rPr>
        <w:t>Warusavitharana</w:t>
      </w:r>
      <w:proofErr w:type="spellEnd"/>
      <w:r w:rsidR="00C54C8D" w:rsidRPr="003824E0">
        <w:rPr>
          <w:sz w:val="22"/>
          <w:szCs w:val="22"/>
        </w:rPr>
        <w:t xml:space="preserve"> </w:t>
      </w:r>
      <w:r w:rsidR="003824E0" w:rsidRPr="003824E0">
        <w:rPr>
          <w:sz w:val="22"/>
          <w:szCs w:val="22"/>
        </w:rPr>
        <w:t>E.J</w:t>
      </w:r>
      <w:r w:rsidR="00C54C8D" w:rsidRPr="003824E0">
        <w:rPr>
          <w:sz w:val="22"/>
          <w:szCs w:val="22"/>
        </w:rPr>
        <w:t>.</w:t>
      </w:r>
      <w:r w:rsidR="003824E0" w:rsidRPr="003824E0">
        <w:rPr>
          <w:sz w:val="22"/>
          <w:szCs w:val="22"/>
          <w:vertAlign w:val="superscript"/>
        </w:rPr>
        <w:t>1</w:t>
      </w:r>
      <w:r w:rsidR="00C54C8D" w:rsidRPr="003824E0">
        <w:rPr>
          <w:sz w:val="22"/>
          <w:szCs w:val="22"/>
        </w:rPr>
        <w:t xml:space="preserve"> and </w:t>
      </w:r>
      <w:r w:rsidR="003824E0" w:rsidRPr="003824E0">
        <w:rPr>
          <w:sz w:val="22"/>
          <w:szCs w:val="22"/>
        </w:rPr>
        <w:t>Munasinghe J.N.</w:t>
      </w:r>
      <w:r w:rsidR="00C54C8D" w:rsidRPr="003824E0">
        <w:rPr>
          <w:sz w:val="22"/>
          <w:szCs w:val="22"/>
          <w:vertAlign w:val="superscript"/>
        </w:rPr>
        <w:t>1</w:t>
      </w:r>
    </w:p>
    <w:p w14:paraId="756C573A" w14:textId="212E4DBA" w:rsidR="005F381C" w:rsidRPr="003824E0" w:rsidRDefault="005F381C" w:rsidP="005F381C">
      <w:pPr>
        <w:spacing w:line="360" w:lineRule="auto"/>
        <w:jc w:val="center"/>
        <w:rPr>
          <w:sz w:val="22"/>
          <w:szCs w:val="22"/>
        </w:rPr>
      </w:pPr>
      <w:r w:rsidRPr="003824E0">
        <w:rPr>
          <w:sz w:val="22"/>
          <w:szCs w:val="22"/>
          <w:vertAlign w:val="superscript"/>
        </w:rPr>
        <w:t>1</w:t>
      </w:r>
      <w:r w:rsidR="003824E0" w:rsidRPr="003824E0">
        <w:rPr>
          <w:sz w:val="22"/>
          <w:szCs w:val="22"/>
        </w:rPr>
        <w:t xml:space="preserve">Department of Town &amp; Country Planning, Faculty of Architecture, </w:t>
      </w:r>
      <w:r w:rsidRPr="003824E0">
        <w:rPr>
          <w:sz w:val="22"/>
          <w:szCs w:val="22"/>
        </w:rPr>
        <w:t>University</w:t>
      </w:r>
      <w:r w:rsidR="003824E0" w:rsidRPr="003824E0">
        <w:rPr>
          <w:sz w:val="22"/>
          <w:szCs w:val="22"/>
        </w:rPr>
        <w:t xml:space="preserve"> of Moratuwa</w:t>
      </w:r>
      <w:r w:rsidRPr="003824E0">
        <w:rPr>
          <w:sz w:val="22"/>
          <w:szCs w:val="22"/>
        </w:rPr>
        <w:t>,</w:t>
      </w:r>
      <w:r w:rsidR="003824E0" w:rsidRPr="003824E0">
        <w:rPr>
          <w:sz w:val="22"/>
          <w:szCs w:val="22"/>
        </w:rPr>
        <w:t xml:space="preserve"> Sri Lanka</w:t>
      </w:r>
      <w:r w:rsidRPr="003824E0">
        <w:rPr>
          <w:sz w:val="22"/>
          <w:szCs w:val="22"/>
        </w:rPr>
        <w:t xml:space="preserve"> </w:t>
      </w:r>
    </w:p>
    <w:p w14:paraId="7E29DCE1" w14:textId="654B8ACC" w:rsidR="00C54C8D" w:rsidRPr="000E0E44" w:rsidRDefault="00000000" w:rsidP="00C54C8D">
      <w:pPr>
        <w:spacing w:line="360" w:lineRule="auto"/>
        <w:jc w:val="center"/>
        <w:rPr>
          <w:sz w:val="22"/>
          <w:szCs w:val="22"/>
        </w:rPr>
      </w:pPr>
      <w:hyperlink r:id="rId7" w:history="1">
        <w:r w:rsidR="00A05FF1" w:rsidRPr="009C0414">
          <w:rPr>
            <w:rStyle w:val="Hyperlink"/>
            <w:sz w:val="22"/>
            <w:szCs w:val="22"/>
          </w:rPr>
          <w:t>nilanshalinda12@gmail.com</w:t>
        </w:r>
      </w:hyperlink>
      <w:r w:rsidR="00A05FF1">
        <w:rPr>
          <w:sz w:val="22"/>
          <w:szCs w:val="22"/>
        </w:rPr>
        <w:t xml:space="preserve"> </w:t>
      </w:r>
    </w:p>
    <w:p w14:paraId="2D193E0F" w14:textId="77777777" w:rsidR="00C54C8D" w:rsidRPr="005C003D" w:rsidRDefault="00C54C8D" w:rsidP="000E0F15">
      <w:pPr>
        <w:spacing w:line="360" w:lineRule="auto"/>
        <w:jc w:val="center"/>
      </w:pPr>
    </w:p>
    <w:p w14:paraId="5094F54C" w14:textId="77777777" w:rsidR="0009339C" w:rsidRDefault="00140646" w:rsidP="0009339C">
      <w:pPr>
        <w:pStyle w:val="AuthorInfo"/>
        <w:tabs>
          <w:tab w:val="clear" w:pos="8640"/>
        </w:tabs>
        <w:jc w:val="left"/>
        <w:rPr>
          <w:b/>
          <w:bCs/>
          <w:i/>
          <w:iCs/>
        </w:rPr>
      </w:pPr>
      <w:bookmarkStart w:id="0" w:name="_Toc498243632"/>
      <w:r w:rsidRPr="005C003D">
        <w:rPr>
          <w:b/>
          <w:bCs/>
          <w:i/>
          <w:iCs/>
        </w:rPr>
        <w:t>ABSTRACT</w:t>
      </w:r>
      <w:bookmarkEnd w:id="0"/>
    </w:p>
    <w:p w14:paraId="7762C319" w14:textId="621A972E" w:rsidR="0009339C" w:rsidRPr="007D5382" w:rsidRDefault="0009339C" w:rsidP="0009339C">
      <w:pPr>
        <w:pStyle w:val="AuthorInfo"/>
        <w:tabs>
          <w:tab w:val="clear" w:pos="8640"/>
        </w:tabs>
        <w:jc w:val="both"/>
        <w:rPr>
          <w:iCs/>
        </w:rPr>
      </w:pPr>
      <w:r w:rsidRPr="001A4DA2">
        <w:rPr>
          <w:iCs/>
        </w:rPr>
        <w:t>Understanding urban functions is hard; understanding them spatially is even harder</w:t>
      </w:r>
      <w:r>
        <w:rPr>
          <w:iCs/>
        </w:rPr>
        <w:t xml:space="preserve">, </w:t>
      </w:r>
      <w:r w:rsidRPr="004B0D81">
        <w:rPr>
          <w:iCs/>
        </w:rPr>
        <w:t>particularly when their boundaries extend beyond the original administrative limits.</w:t>
      </w:r>
      <w:r>
        <w:rPr>
          <w:iCs/>
        </w:rPr>
        <w:t xml:space="preserve"> Functional boundary of a city manifests both the configuration of the physical environment and also the socio-economic patterns of human activities. </w:t>
      </w:r>
      <w:r w:rsidR="007D5382">
        <w:rPr>
          <w:iCs/>
        </w:rPr>
        <w:t>By a</w:t>
      </w:r>
      <w:r w:rsidRPr="0009339C">
        <w:rPr>
          <w:iCs/>
        </w:rPr>
        <w:t>ccurately defining these boundaries, urban planners gain valuable insights into the spatial organization of the city and can effectively strategize for its long-term development.</w:t>
      </w:r>
      <w:r w:rsidR="007D5382">
        <w:rPr>
          <w:iCs/>
        </w:rPr>
        <w:t xml:space="preserve"> </w:t>
      </w:r>
      <w:r>
        <w:rPr>
          <w:iCs/>
        </w:rPr>
        <w:t>Conventionally, delineating the functional boundary relied heavily on land use/land cover classification using remote sensing data. However, this approach has proven inadequate in ca</w:t>
      </w:r>
      <w:r w:rsidR="007D5382">
        <w:rPr>
          <w:iCs/>
        </w:rPr>
        <w:t>p</w:t>
      </w:r>
      <w:r>
        <w:rPr>
          <w:iCs/>
        </w:rPr>
        <w:t>turing the intricate spatial interactions within the urban fabric. Going beyond that</w:t>
      </w:r>
      <w:r w:rsidR="007D5382">
        <w:rPr>
          <w:iCs/>
        </w:rPr>
        <w:t>,</w:t>
      </w:r>
      <w:r>
        <w:rPr>
          <w:iCs/>
        </w:rPr>
        <w:t xml:space="preserve"> this study proposes a novel methodology for functional </w:t>
      </w:r>
      <w:proofErr w:type="spellStart"/>
      <w:r>
        <w:rPr>
          <w:iCs/>
        </w:rPr>
        <w:t>boundry</w:t>
      </w:r>
      <w:proofErr w:type="spellEnd"/>
      <w:r>
        <w:rPr>
          <w:iCs/>
        </w:rPr>
        <w:t xml:space="preserve"> delineation using </w:t>
      </w:r>
      <w:r w:rsidR="007D5382">
        <w:rPr>
          <w:iCs/>
        </w:rPr>
        <w:t xml:space="preserve">connectivity analysis, </w:t>
      </w:r>
      <w:r w:rsidRPr="001A4DA2">
        <w:rPr>
          <w:iCs/>
        </w:rPr>
        <w:t xml:space="preserve">Night Time Light </w:t>
      </w:r>
      <w:proofErr w:type="gramStart"/>
      <w:r w:rsidRPr="001A4DA2">
        <w:rPr>
          <w:iCs/>
        </w:rPr>
        <w:t>Data(</w:t>
      </w:r>
      <w:proofErr w:type="gramEnd"/>
      <w:r w:rsidRPr="001A4DA2">
        <w:rPr>
          <w:iCs/>
        </w:rPr>
        <w:t>NTL)</w:t>
      </w:r>
      <w:r>
        <w:rPr>
          <w:iCs/>
        </w:rPr>
        <w:t>, and Normalized Difference Buil</w:t>
      </w:r>
      <w:r w:rsidR="003824E0">
        <w:rPr>
          <w:iCs/>
        </w:rPr>
        <w:t>t-up</w:t>
      </w:r>
      <w:r>
        <w:rPr>
          <w:iCs/>
        </w:rPr>
        <w:t xml:space="preserve"> Index(NDBI), through a case study of Dambulla City</w:t>
      </w:r>
      <w:r w:rsidR="007D5382">
        <w:rPr>
          <w:iCs/>
        </w:rPr>
        <w:t>, Sri Lanka</w:t>
      </w:r>
      <w:r>
        <w:rPr>
          <w:iCs/>
        </w:rPr>
        <w:t xml:space="preserve">. </w:t>
      </w:r>
      <w:r w:rsidRPr="001A4DA2">
        <w:rPr>
          <w:iCs/>
        </w:rPr>
        <w:t>The connectivity of each node/junction indicates potential agglomeration according to urban theories. NTL is another remotely sensed source of information, indicating night-time light emission which represents activities happening even at night. The final source of information is the</w:t>
      </w:r>
      <w:r>
        <w:rPr>
          <w:iCs/>
        </w:rPr>
        <w:t xml:space="preserve"> </w:t>
      </w:r>
      <w:r w:rsidRPr="001A4DA2">
        <w:rPr>
          <w:iCs/>
        </w:rPr>
        <w:t>NDBI, calculated using Landsat 9 to get built-up area distribution representing existing agglomeration.</w:t>
      </w:r>
      <w:r>
        <w:rPr>
          <w:iCs/>
        </w:rPr>
        <w:t xml:space="preserve"> </w:t>
      </w:r>
      <w:r w:rsidRPr="001A4DA2">
        <w:rPr>
          <w:iCs/>
        </w:rPr>
        <w:t xml:space="preserve">Overlaying these three sources of information and demarcating the functional boundary of the Dambulla area has been completed. It reflects Dambulla's functional boundary while revealing hidden spatial relationships with the surroundings. According to the findings, </w:t>
      </w:r>
      <w:r w:rsidRPr="001A4DA2">
        <w:rPr>
          <w:iCs/>
        </w:rPr>
        <w:lastRenderedPageBreak/>
        <w:t xml:space="preserve">Dambulla </w:t>
      </w:r>
      <w:r>
        <w:rPr>
          <w:iCs/>
        </w:rPr>
        <w:t>is</w:t>
      </w:r>
      <w:r w:rsidRPr="001A4DA2">
        <w:rPr>
          <w:iCs/>
        </w:rPr>
        <w:t xml:space="preserve"> the catalyst for five satellite cities, emphasizing the significance of Dambulla city and the impacted area in the event of a modification to the city.</w:t>
      </w:r>
      <w:r>
        <w:rPr>
          <w:iCs/>
        </w:rPr>
        <w:t xml:space="preserve"> </w:t>
      </w:r>
      <w:r w:rsidRPr="001A4DA2">
        <w:rPr>
          <w:iCs/>
        </w:rPr>
        <w:t>Going beyond conventional practices, revealing spatial relationships and the functional cluster will greatly influence the urban planning and development sector. The beauty of this method is that, without a single visit, it is capable of initially revealing hidden relationships that are hard to discover even by living in the area for a few days.</w:t>
      </w:r>
    </w:p>
    <w:p w14:paraId="69B9EE88" w14:textId="77777777" w:rsidR="0009339C" w:rsidRPr="005C003D" w:rsidRDefault="0009339C" w:rsidP="0009339C">
      <w:pPr>
        <w:pStyle w:val="AbstractText"/>
        <w:tabs>
          <w:tab w:val="clear" w:pos="8640"/>
        </w:tabs>
        <w:spacing w:line="276" w:lineRule="auto"/>
        <w:jc w:val="both"/>
        <w:rPr>
          <w:iCs/>
          <w:szCs w:val="24"/>
        </w:rPr>
      </w:pPr>
    </w:p>
    <w:p w14:paraId="1D00D8F6" w14:textId="4278E08F" w:rsidR="0009339C" w:rsidRDefault="0009339C" w:rsidP="0009339C">
      <w:pPr>
        <w:pStyle w:val="AbstractText"/>
        <w:tabs>
          <w:tab w:val="clear" w:pos="8640"/>
        </w:tabs>
        <w:jc w:val="both"/>
        <w:rPr>
          <w:bCs/>
          <w:iCs/>
          <w:szCs w:val="24"/>
        </w:rPr>
      </w:pPr>
      <w:r w:rsidRPr="0059090C">
        <w:rPr>
          <w:b/>
          <w:iCs/>
          <w:szCs w:val="24"/>
        </w:rPr>
        <w:t>Keywords:</w:t>
      </w:r>
      <w:r w:rsidRPr="005C003D">
        <w:rPr>
          <w:bCs/>
          <w:iCs/>
          <w:szCs w:val="24"/>
        </w:rPr>
        <w:t xml:space="preserve"> </w:t>
      </w:r>
      <w:r w:rsidR="003824E0" w:rsidRPr="003824E0">
        <w:rPr>
          <w:bCs/>
          <w:iCs/>
          <w:szCs w:val="24"/>
        </w:rPr>
        <w:t>Functional Boundary Delineation</w:t>
      </w:r>
      <w:r w:rsidR="003824E0">
        <w:rPr>
          <w:bCs/>
          <w:iCs/>
          <w:szCs w:val="24"/>
        </w:rPr>
        <w:t>;</w:t>
      </w:r>
      <w:r w:rsidR="003824E0" w:rsidRPr="003824E0">
        <w:rPr>
          <w:bCs/>
          <w:iCs/>
          <w:szCs w:val="24"/>
        </w:rPr>
        <w:t xml:space="preserve"> Connectivity Analysis</w:t>
      </w:r>
      <w:r w:rsidR="003824E0">
        <w:rPr>
          <w:bCs/>
          <w:iCs/>
          <w:szCs w:val="24"/>
        </w:rPr>
        <w:t>;</w:t>
      </w:r>
      <w:r w:rsidR="003824E0" w:rsidRPr="003824E0">
        <w:rPr>
          <w:bCs/>
          <w:iCs/>
          <w:szCs w:val="24"/>
        </w:rPr>
        <w:t xml:space="preserve"> Nighttime Light Data; </w:t>
      </w:r>
      <w:r w:rsidR="003824E0" w:rsidRPr="003824E0">
        <w:rPr>
          <w:iCs/>
          <w:szCs w:val="24"/>
        </w:rPr>
        <w:t>Normalized Difference Buil</w:t>
      </w:r>
      <w:r w:rsidR="003824E0" w:rsidRPr="003824E0">
        <w:rPr>
          <w:iCs/>
        </w:rPr>
        <w:t>t-up</w:t>
      </w:r>
      <w:r w:rsidR="003824E0" w:rsidRPr="003824E0">
        <w:rPr>
          <w:iCs/>
          <w:szCs w:val="24"/>
        </w:rPr>
        <w:t xml:space="preserve"> Index</w:t>
      </w:r>
    </w:p>
    <w:p w14:paraId="5072A6AE" w14:textId="59713727" w:rsidR="001A4DA2" w:rsidRDefault="001A4DA2" w:rsidP="0059090C">
      <w:pPr>
        <w:pStyle w:val="AbstractText"/>
        <w:tabs>
          <w:tab w:val="clear" w:pos="8640"/>
        </w:tabs>
        <w:jc w:val="both"/>
      </w:pPr>
    </w:p>
    <w:p w14:paraId="675DBA1E" w14:textId="11BA00C5" w:rsidR="001A4DA2" w:rsidRDefault="001A4DA2" w:rsidP="0059090C">
      <w:pPr>
        <w:pStyle w:val="AbstractText"/>
        <w:tabs>
          <w:tab w:val="clear" w:pos="8640"/>
        </w:tabs>
        <w:jc w:val="both"/>
      </w:pPr>
    </w:p>
    <w:p w14:paraId="27BC4050" w14:textId="7BFC001F" w:rsidR="001A4DA2" w:rsidRDefault="001A4DA2" w:rsidP="0059090C">
      <w:pPr>
        <w:pStyle w:val="AbstractText"/>
        <w:tabs>
          <w:tab w:val="clear" w:pos="8640"/>
        </w:tabs>
        <w:jc w:val="both"/>
      </w:pPr>
    </w:p>
    <w:p w14:paraId="0D9D94E9" w14:textId="716654A1" w:rsidR="001A4DA2" w:rsidRDefault="001A4DA2" w:rsidP="0059090C">
      <w:pPr>
        <w:pStyle w:val="AbstractText"/>
        <w:tabs>
          <w:tab w:val="clear" w:pos="8640"/>
        </w:tabs>
        <w:jc w:val="both"/>
      </w:pPr>
    </w:p>
    <w:p w14:paraId="7DC9A835" w14:textId="3C47060B" w:rsidR="001A4DA2" w:rsidRDefault="001A4DA2" w:rsidP="0059090C">
      <w:pPr>
        <w:pStyle w:val="AbstractText"/>
        <w:tabs>
          <w:tab w:val="clear" w:pos="8640"/>
        </w:tabs>
        <w:jc w:val="both"/>
      </w:pPr>
    </w:p>
    <w:p w14:paraId="263D8ED8" w14:textId="77777777" w:rsidR="001A4DA2" w:rsidRPr="005C003D" w:rsidRDefault="001A4DA2" w:rsidP="0059090C">
      <w:pPr>
        <w:pStyle w:val="AbstractText"/>
        <w:tabs>
          <w:tab w:val="clear" w:pos="8640"/>
        </w:tabs>
        <w:jc w:val="both"/>
      </w:pPr>
    </w:p>
    <w:sectPr w:rsidR="001A4DA2"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96B2" w14:textId="77777777" w:rsidR="00F6781E" w:rsidRDefault="00F6781E" w:rsidP="00FA5C0D">
      <w:r>
        <w:separator/>
      </w:r>
    </w:p>
  </w:endnote>
  <w:endnote w:type="continuationSeparator" w:id="0">
    <w:p w14:paraId="0B9C0FAD" w14:textId="77777777" w:rsidR="00F6781E" w:rsidRDefault="00F6781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B4F7" w14:textId="77777777" w:rsidR="00F6781E" w:rsidRDefault="00F6781E" w:rsidP="00FA5C0D">
      <w:r>
        <w:separator/>
      </w:r>
    </w:p>
  </w:footnote>
  <w:footnote w:type="continuationSeparator" w:id="0">
    <w:p w14:paraId="408A4DA4" w14:textId="77777777" w:rsidR="00F6781E" w:rsidRDefault="00F6781E"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A4D8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660443">
    <w:abstractNumId w:val="2"/>
  </w:num>
  <w:num w:numId="2" w16cid:durableId="559635760">
    <w:abstractNumId w:val="1"/>
  </w:num>
  <w:num w:numId="3" w16cid:durableId="160996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0381"/>
    <w:rsid w:val="000612E5"/>
    <w:rsid w:val="0006295F"/>
    <w:rsid w:val="00073386"/>
    <w:rsid w:val="0009339C"/>
    <w:rsid w:val="000A0261"/>
    <w:rsid w:val="000A3B5D"/>
    <w:rsid w:val="000A4A49"/>
    <w:rsid w:val="000B007B"/>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A4DA2"/>
    <w:rsid w:val="001D2BC6"/>
    <w:rsid w:val="0020476D"/>
    <w:rsid w:val="00213D3D"/>
    <w:rsid w:val="002154BB"/>
    <w:rsid w:val="00226736"/>
    <w:rsid w:val="00253B62"/>
    <w:rsid w:val="00255574"/>
    <w:rsid w:val="002573AF"/>
    <w:rsid w:val="002632DE"/>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24E0"/>
    <w:rsid w:val="00383011"/>
    <w:rsid w:val="0039363A"/>
    <w:rsid w:val="003B5369"/>
    <w:rsid w:val="003B5E11"/>
    <w:rsid w:val="003B6598"/>
    <w:rsid w:val="003C78F2"/>
    <w:rsid w:val="003D0431"/>
    <w:rsid w:val="003D4E20"/>
    <w:rsid w:val="003E7BB6"/>
    <w:rsid w:val="003F4F2D"/>
    <w:rsid w:val="003F5E61"/>
    <w:rsid w:val="004057B7"/>
    <w:rsid w:val="00421178"/>
    <w:rsid w:val="00440D8B"/>
    <w:rsid w:val="0045239D"/>
    <w:rsid w:val="0046204B"/>
    <w:rsid w:val="00476EA2"/>
    <w:rsid w:val="00496BAE"/>
    <w:rsid w:val="004B0D81"/>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D5382"/>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42FD"/>
    <w:rsid w:val="00925184"/>
    <w:rsid w:val="00935BE4"/>
    <w:rsid w:val="00945D4D"/>
    <w:rsid w:val="0096410A"/>
    <w:rsid w:val="009A0663"/>
    <w:rsid w:val="009B4018"/>
    <w:rsid w:val="009B7831"/>
    <w:rsid w:val="009C4071"/>
    <w:rsid w:val="009E4313"/>
    <w:rsid w:val="009F021E"/>
    <w:rsid w:val="009F4E31"/>
    <w:rsid w:val="00A05FF1"/>
    <w:rsid w:val="00A138F5"/>
    <w:rsid w:val="00A27E43"/>
    <w:rsid w:val="00A34A00"/>
    <w:rsid w:val="00A70AC5"/>
    <w:rsid w:val="00A80EA1"/>
    <w:rsid w:val="00A869D9"/>
    <w:rsid w:val="00A9286A"/>
    <w:rsid w:val="00AA6892"/>
    <w:rsid w:val="00AE2DA0"/>
    <w:rsid w:val="00B2258D"/>
    <w:rsid w:val="00B23158"/>
    <w:rsid w:val="00B74D4C"/>
    <w:rsid w:val="00B76FA9"/>
    <w:rsid w:val="00BA75CD"/>
    <w:rsid w:val="00BD2236"/>
    <w:rsid w:val="00BD7665"/>
    <w:rsid w:val="00BE40E6"/>
    <w:rsid w:val="00C11492"/>
    <w:rsid w:val="00C12A83"/>
    <w:rsid w:val="00C16539"/>
    <w:rsid w:val="00C40A96"/>
    <w:rsid w:val="00C4700F"/>
    <w:rsid w:val="00C54C8D"/>
    <w:rsid w:val="00C609C5"/>
    <w:rsid w:val="00C65B98"/>
    <w:rsid w:val="00C73AAC"/>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84C38"/>
    <w:rsid w:val="00EA01CD"/>
    <w:rsid w:val="00EA2CFF"/>
    <w:rsid w:val="00EB3829"/>
    <w:rsid w:val="00EC69EE"/>
    <w:rsid w:val="00ED0DFE"/>
    <w:rsid w:val="00EF026B"/>
    <w:rsid w:val="00F07A10"/>
    <w:rsid w:val="00F34542"/>
    <w:rsid w:val="00F41440"/>
    <w:rsid w:val="00F62F08"/>
    <w:rsid w:val="00F6781E"/>
    <w:rsid w:val="00FA5C0D"/>
    <w:rsid w:val="00FA630A"/>
    <w:rsid w:val="00FA6D1B"/>
    <w:rsid w:val="00FB3CD1"/>
    <w:rsid w:val="00FC3778"/>
    <w:rsid w:val="00FC5590"/>
    <w:rsid w:val="00FD5179"/>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94995B09-E77D-4443-A5B5-ADE5C2A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A2"/>
    <w:rPr>
      <w:rFonts w:ascii="Times New Roman" w:eastAsia="Times New Roman" w:hAnsi="Times New Roman"/>
      <w:sz w:val="24"/>
      <w:szCs w:val="24"/>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rPr>
      <w:lang w:bidi="ar-SA"/>
    </w:r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lang w:bidi="ar-SA"/>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lang w:bidi="ar-SA"/>
    </w:rPr>
  </w:style>
  <w:style w:type="paragraph" w:customStyle="1" w:styleId="AuthorInfo">
    <w:name w:val="Author Info"/>
    <w:basedOn w:val="Normal"/>
    <w:rsid w:val="00AE2DA0"/>
    <w:pPr>
      <w:tabs>
        <w:tab w:val="right" w:pos="8640"/>
      </w:tabs>
      <w:spacing w:line="480" w:lineRule="auto"/>
      <w:jc w:val="center"/>
    </w:pPr>
    <w:rPr>
      <w:lang w:bidi="ar-SA"/>
    </w:rPr>
  </w:style>
  <w:style w:type="paragraph" w:customStyle="1" w:styleId="TitleOfPaperCover">
    <w:name w:val="TitleOfPaper_Cover"/>
    <w:basedOn w:val="Normal"/>
    <w:rsid w:val="00AE2DA0"/>
    <w:pPr>
      <w:keepNext/>
      <w:keepLines/>
      <w:tabs>
        <w:tab w:val="right" w:pos="8640"/>
      </w:tabs>
      <w:spacing w:line="480" w:lineRule="auto"/>
      <w:jc w:val="center"/>
    </w:pPr>
    <w:rPr>
      <w:szCs w:val="22"/>
      <w:lang w:bidi="ar-SA"/>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rPr>
      <w:lang w:bidi="ar-SA"/>
    </w:r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rPr>
      <w:lang w:bidi="ar-SA"/>
    </w:r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rPr>
      <w:lang w:bidi="ar-SA"/>
    </w:r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apple-converted-space">
    <w:name w:val="apple-converted-space"/>
    <w:basedOn w:val="DefaultParagraphFont"/>
    <w:rsid w:val="001A4DA2"/>
  </w:style>
  <w:style w:type="character" w:customStyle="1" w:styleId="anchor-text">
    <w:name w:val="anchor-text"/>
    <w:basedOn w:val="DefaultParagraphFont"/>
    <w:rsid w:val="001A4DA2"/>
  </w:style>
  <w:style w:type="character" w:styleId="UnresolvedMention">
    <w:name w:val="Unresolved Mention"/>
    <w:basedOn w:val="DefaultParagraphFont"/>
    <w:uiPriority w:val="99"/>
    <w:semiHidden/>
    <w:unhideWhenUsed/>
    <w:rsid w:val="00A05FF1"/>
    <w:rPr>
      <w:color w:val="605E5C"/>
      <w:shd w:val="clear" w:color="auto" w:fill="E1DFDD"/>
    </w:rPr>
  </w:style>
  <w:style w:type="character" w:styleId="FollowedHyperlink">
    <w:name w:val="FollowedHyperlink"/>
    <w:basedOn w:val="DefaultParagraphFont"/>
    <w:uiPriority w:val="99"/>
    <w:semiHidden/>
    <w:unhideWhenUsed/>
    <w:rsid w:val="000B0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63484">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lanshalinda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Nilan Abeysiriwardhana</cp:lastModifiedBy>
  <cp:revision>3</cp:revision>
  <cp:lastPrinted>2024-07-19T15:04:00Z</cp:lastPrinted>
  <dcterms:created xsi:type="dcterms:W3CDTF">2024-07-19T15:10:00Z</dcterms:created>
  <dcterms:modified xsi:type="dcterms:W3CDTF">2024-07-19T15:10:00Z</dcterms:modified>
</cp:coreProperties>
</file>