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6C146" w14:textId="77777777" w:rsidR="00742D96" w:rsidRDefault="00742D96" w:rsidP="00742D96">
      <w:pPr>
        <w:spacing w:line="360" w:lineRule="auto"/>
        <w:jc w:val="center"/>
        <w:rPr>
          <w:b/>
          <w:bCs/>
          <w:sz w:val="28"/>
          <w:szCs w:val="28"/>
        </w:rPr>
      </w:pPr>
      <w:r w:rsidRPr="00C1569D">
        <w:rPr>
          <w:b/>
          <w:bCs/>
          <w:sz w:val="28"/>
          <w:szCs w:val="28"/>
        </w:rPr>
        <w:t>Sedimentation Dynamics Analysis in the Muda Dam Watershed Using the Universal Soil Loss Equation (USLE)</w:t>
      </w:r>
    </w:p>
    <w:p w14:paraId="3CE16D73" w14:textId="77777777" w:rsidR="00742D96" w:rsidRPr="00F30389" w:rsidRDefault="00742D96" w:rsidP="00742D96">
      <w:pPr>
        <w:spacing w:line="360" w:lineRule="auto"/>
        <w:jc w:val="center"/>
        <w:rPr>
          <w:b/>
          <w:bCs/>
          <w:sz w:val="22"/>
          <w:szCs w:val="22"/>
        </w:rPr>
      </w:pPr>
    </w:p>
    <w:p w14:paraId="2F30B882" w14:textId="64EBDFCD" w:rsidR="00742D96" w:rsidRPr="00F30389" w:rsidRDefault="00742D96" w:rsidP="00F30389">
      <w:pPr>
        <w:spacing w:line="276" w:lineRule="auto"/>
        <w:jc w:val="center"/>
        <w:rPr>
          <w:sz w:val="22"/>
          <w:szCs w:val="22"/>
          <w:vertAlign w:val="superscript"/>
        </w:rPr>
      </w:pPr>
      <w:proofErr w:type="spellStart"/>
      <w:r>
        <w:rPr>
          <w:sz w:val="22"/>
          <w:szCs w:val="22"/>
        </w:rPr>
        <w:t>Nurul</w:t>
      </w:r>
      <w:proofErr w:type="spellEnd"/>
      <w:r>
        <w:rPr>
          <w:sz w:val="22"/>
          <w:szCs w:val="22"/>
        </w:rPr>
        <w:t xml:space="preserve"> </w:t>
      </w:r>
      <w:r w:rsidRPr="00F30389">
        <w:rPr>
          <w:sz w:val="22"/>
          <w:szCs w:val="22"/>
        </w:rPr>
        <w:t xml:space="preserve">Nadia </w:t>
      </w:r>
      <w:proofErr w:type="spellStart"/>
      <w:r w:rsidRPr="00F30389">
        <w:rPr>
          <w:sz w:val="22"/>
          <w:szCs w:val="22"/>
        </w:rPr>
        <w:t>Abd</w:t>
      </w:r>
      <w:proofErr w:type="spellEnd"/>
      <w:r w:rsidRPr="00F30389">
        <w:rPr>
          <w:sz w:val="22"/>
          <w:szCs w:val="22"/>
        </w:rPr>
        <w:t xml:space="preserve"> Malek</w:t>
      </w:r>
      <w:r w:rsidRPr="00F30389">
        <w:rPr>
          <w:sz w:val="22"/>
          <w:szCs w:val="22"/>
          <w:vertAlign w:val="superscript"/>
        </w:rPr>
        <w:t>1*</w:t>
      </w:r>
      <w:r w:rsidRPr="00F30389">
        <w:rPr>
          <w:sz w:val="22"/>
          <w:szCs w:val="22"/>
        </w:rPr>
        <w:t xml:space="preserve">, </w:t>
      </w:r>
      <w:proofErr w:type="spellStart"/>
      <w:r w:rsidRPr="00F30389">
        <w:rPr>
          <w:sz w:val="22"/>
          <w:szCs w:val="22"/>
        </w:rPr>
        <w:t>Shahruddin</w:t>
      </w:r>
      <w:proofErr w:type="spellEnd"/>
      <w:r w:rsidRPr="00F30389">
        <w:rPr>
          <w:sz w:val="22"/>
          <w:szCs w:val="22"/>
        </w:rPr>
        <w:t xml:space="preserve"> Ahmad.</w:t>
      </w:r>
      <w:r w:rsidRPr="00F30389">
        <w:rPr>
          <w:sz w:val="22"/>
          <w:szCs w:val="22"/>
          <w:vertAlign w:val="superscript"/>
        </w:rPr>
        <w:t>2</w:t>
      </w:r>
      <w:r w:rsidRPr="00F30389">
        <w:rPr>
          <w:sz w:val="22"/>
          <w:szCs w:val="22"/>
        </w:rPr>
        <w:t xml:space="preserve">, </w:t>
      </w:r>
      <w:proofErr w:type="spellStart"/>
      <w:r w:rsidRPr="00F30389">
        <w:rPr>
          <w:sz w:val="22"/>
          <w:szCs w:val="22"/>
        </w:rPr>
        <w:t>Maizaituldura</w:t>
      </w:r>
      <w:proofErr w:type="spellEnd"/>
      <w:r w:rsidRPr="00F30389">
        <w:rPr>
          <w:sz w:val="22"/>
          <w:szCs w:val="22"/>
        </w:rPr>
        <w:t xml:space="preserve"> </w:t>
      </w:r>
      <w:proofErr w:type="spellStart"/>
      <w:r w:rsidRPr="00F30389">
        <w:rPr>
          <w:sz w:val="22"/>
          <w:szCs w:val="22"/>
        </w:rPr>
        <w:t>Mohd</w:t>
      </w:r>
      <w:proofErr w:type="spellEnd"/>
      <w:r w:rsidRPr="00F30389">
        <w:rPr>
          <w:sz w:val="22"/>
          <w:szCs w:val="22"/>
        </w:rPr>
        <w:t xml:space="preserve"> Isa.</w:t>
      </w:r>
      <w:r w:rsidRPr="00F30389">
        <w:rPr>
          <w:sz w:val="22"/>
          <w:szCs w:val="22"/>
          <w:vertAlign w:val="superscript"/>
        </w:rPr>
        <w:t>3</w:t>
      </w:r>
      <w:r w:rsidRPr="00F30389">
        <w:rPr>
          <w:sz w:val="22"/>
          <w:szCs w:val="22"/>
        </w:rPr>
        <w:t xml:space="preserve">, </w:t>
      </w:r>
      <w:proofErr w:type="spellStart"/>
      <w:r w:rsidRPr="00F30389">
        <w:rPr>
          <w:sz w:val="22"/>
          <w:szCs w:val="22"/>
        </w:rPr>
        <w:t>Nurul</w:t>
      </w:r>
      <w:proofErr w:type="spellEnd"/>
      <w:r w:rsidRPr="00F30389">
        <w:rPr>
          <w:sz w:val="22"/>
          <w:szCs w:val="22"/>
        </w:rPr>
        <w:t xml:space="preserve"> </w:t>
      </w:r>
      <w:proofErr w:type="spellStart"/>
      <w:r w:rsidRPr="00F30389">
        <w:rPr>
          <w:sz w:val="22"/>
          <w:szCs w:val="22"/>
        </w:rPr>
        <w:t>Suliana</w:t>
      </w:r>
      <w:proofErr w:type="spellEnd"/>
      <w:r w:rsidRPr="00F30389">
        <w:rPr>
          <w:sz w:val="22"/>
          <w:szCs w:val="22"/>
        </w:rPr>
        <w:t xml:space="preserve"> Ahmad Hazmi</w:t>
      </w:r>
      <w:r w:rsidRPr="00F30389">
        <w:rPr>
          <w:sz w:val="22"/>
          <w:szCs w:val="22"/>
          <w:vertAlign w:val="superscript"/>
        </w:rPr>
        <w:t>3</w:t>
      </w:r>
      <w:r w:rsidRPr="00F30389">
        <w:rPr>
          <w:sz w:val="22"/>
          <w:szCs w:val="22"/>
        </w:rPr>
        <w:t>, Hana Mohamed Jamil</w:t>
      </w:r>
      <w:r w:rsidRPr="00F30389">
        <w:rPr>
          <w:sz w:val="22"/>
          <w:szCs w:val="22"/>
          <w:vertAlign w:val="superscript"/>
        </w:rPr>
        <w:t>3</w:t>
      </w:r>
      <w:r w:rsidRPr="00F30389">
        <w:rPr>
          <w:sz w:val="22"/>
          <w:szCs w:val="22"/>
        </w:rPr>
        <w:t xml:space="preserve">, </w:t>
      </w:r>
      <w:proofErr w:type="spellStart"/>
      <w:r w:rsidR="00546645" w:rsidRPr="00F30389">
        <w:rPr>
          <w:sz w:val="22"/>
          <w:szCs w:val="22"/>
        </w:rPr>
        <w:t>Bismawaty</w:t>
      </w:r>
      <w:proofErr w:type="spellEnd"/>
      <w:r w:rsidR="00632798" w:rsidRPr="00F30389">
        <w:rPr>
          <w:sz w:val="22"/>
          <w:szCs w:val="22"/>
        </w:rPr>
        <w:t xml:space="preserve"> </w:t>
      </w:r>
      <w:proofErr w:type="spellStart"/>
      <w:r w:rsidR="00632798" w:rsidRPr="00F30389">
        <w:rPr>
          <w:sz w:val="22"/>
          <w:szCs w:val="22"/>
        </w:rPr>
        <w:t>Binti</w:t>
      </w:r>
      <w:proofErr w:type="spellEnd"/>
      <w:r w:rsidR="00632798" w:rsidRPr="00F30389">
        <w:rPr>
          <w:sz w:val="22"/>
          <w:szCs w:val="22"/>
        </w:rPr>
        <w:t xml:space="preserve"> Hassan</w:t>
      </w:r>
      <w:r w:rsidR="00C24E65" w:rsidRPr="00F30389">
        <w:rPr>
          <w:sz w:val="22"/>
          <w:szCs w:val="22"/>
          <w:vertAlign w:val="superscript"/>
        </w:rPr>
        <w:t>3</w:t>
      </w:r>
      <w:r w:rsidR="00632798" w:rsidRPr="00F30389">
        <w:rPr>
          <w:sz w:val="22"/>
          <w:szCs w:val="22"/>
        </w:rPr>
        <w:t xml:space="preserve">, </w:t>
      </w:r>
      <w:proofErr w:type="spellStart"/>
      <w:r w:rsidRPr="00F30389">
        <w:rPr>
          <w:sz w:val="22"/>
          <w:szCs w:val="22"/>
        </w:rPr>
        <w:t>Siti</w:t>
      </w:r>
      <w:proofErr w:type="spellEnd"/>
      <w:r w:rsidRPr="00F30389">
        <w:rPr>
          <w:sz w:val="22"/>
          <w:szCs w:val="22"/>
        </w:rPr>
        <w:t xml:space="preserve"> </w:t>
      </w:r>
      <w:proofErr w:type="spellStart"/>
      <w:r w:rsidRPr="00F30389">
        <w:rPr>
          <w:sz w:val="22"/>
          <w:szCs w:val="22"/>
        </w:rPr>
        <w:t>Muazah</w:t>
      </w:r>
      <w:proofErr w:type="spellEnd"/>
      <w:r w:rsidRPr="00F30389">
        <w:rPr>
          <w:sz w:val="22"/>
          <w:szCs w:val="22"/>
        </w:rPr>
        <w:t xml:space="preserve"> </w:t>
      </w:r>
      <w:proofErr w:type="spellStart"/>
      <w:r w:rsidRPr="00F30389">
        <w:rPr>
          <w:sz w:val="22"/>
          <w:szCs w:val="22"/>
        </w:rPr>
        <w:t>Md</w:t>
      </w:r>
      <w:proofErr w:type="spellEnd"/>
      <w:r w:rsidRPr="00F30389">
        <w:rPr>
          <w:sz w:val="22"/>
          <w:szCs w:val="22"/>
        </w:rPr>
        <w:t xml:space="preserve"> Zin</w:t>
      </w:r>
      <w:r w:rsidR="00C24E65" w:rsidRPr="00F30389">
        <w:rPr>
          <w:sz w:val="22"/>
          <w:szCs w:val="22"/>
          <w:vertAlign w:val="superscript"/>
        </w:rPr>
        <w:t>4</w:t>
      </w:r>
      <w:r w:rsidR="00632798" w:rsidRPr="00F30389">
        <w:rPr>
          <w:sz w:val="22"/>
          <w:szCs w:val="22"/>
        </w:rPr>
        <w:t>,</w:t>
      </w:r>
      <w:r w:rsidR="00BC474A" w:rsidRPr="00BC474A">
        <w:t xml:space="preserve"> </w:t>
      </w:r>
      <w:proofErr w:type="spellStart"/>
      <w:r w:rsidR="00BC474A" w:rsidRPr="00BC474A">
        <w:rPr>
          <w:sz w:val="22"/>
          <w:szCs w:val="22"/>
        </w:rPr>
        <w:t>Mohd</w:t>
      </w:r>
      <w:proofErr w:type="spellEnd"/>
      <w:r w:rsidR="00BC474A" w:rsidRPr="00BC474A">
        <w:rPr>
          <w:sz w:val="22"/>
          <w:szCs w:val="22"/>
        </w:rPr>
        <w:t xml:space="preserve"> </w:t>
      </w:r>
      <w:proofErr w:type="spellStart"/>
      <w:r w:rsidR="00BC474A" w:rsidRPr="00BC474A">
        <w:rPr>
          <w:sz w:val="22"/>
          <w:szCs w:val="22"/>
        </w:rPr>
        <w:t>Khuzairi</w:t>
      </w:r>
      <w:proofErr w:type="spellEnd"/>
      <w:r w:rsidR="00BC474A" w:rsidRPr="00BC474A">
        <w:rPr>
          <w:sz w:val="22"/>
          <w:szCs w:val="22"/>
        </w:rPr>
        <w:t xml:space="preserve"> </w:t>
      </w:r>
      <w:proofErr w:type="gramStart"/>
      <w:r w:rsidR="00BC474A" w:rsidRPr="00BC474A">
        <w:rPr>
          <w:sz w:val="22"/>
          <w:szCs w:val="22"/>
        </w:rPr>
        <w:t>Bin</w:t>
      </w:r>
      <w:proofErr w:type="gramEnd"/>
      <w:r w:rsidR="00BC474A" w:rsidRPr="00BC474A">
        <w:rPr>
          <w:sz w:val="22"/>
          <w:szCs w:val="22"/>
        </w:rPr>
        <w:t xml:space="preserve"> </w:t>
      </w:r>
      <w:proofErr w:type="spellStart"/>
      <w:r w:rsidR="00BC474A" w:rsidRPr="00BC474A">
        <w:rPr>
          <w:sz w:val="22"/>
          <w:szCs w:val="22"/>
        </w:rPr>
        <w:t>Abd</w:t>
      </w:r>
      <w:proofErr w:type="spellEnd"/>
      <w:r w:rsidR="00BC474A" w:rsidRPr="00BC474A">
        <w:rPr>
          <w:sz w:val="22"/>
          <w:szCs w:val="22"/>
        </w:rPr>
        <w:t>. Aziz</w:t>
      </w:r>
      <w:r w:rsidR="00BC474A" w:rsidRPr="00F30389">
        <w:rPr>
          <w:sz w:val="22"/>
          <w:szCs w:val="22"/>
          <w:vertAlign w:val="superscript"/>
        </w:rPr>
        <w:t xml:space="preserve"> </w:t>
      </w:r>
      <w:r w:rsidR="00C24E65" w:rsidRPr="00F30389">
        <w:rPr>
          <w:sz w:val="22"/>
          <w:szCs w:val="22"/>
          <w:vertAlign w:val="superscript"/>
        </w:rPr>
        <w:t>5</w:t>
      </w:r>
      <w:r w:rsidR="00632798" w:rsidRPr="00F30389">
        <w:rPr>
          <w:sz w:val="22"/>
          <w:szCs w:val="22"/>
          <w:vertAlign w:val="superscript"/>
        </w:rPr>
        <w:t>,</w:t>
      </w:r>
    </w:p>
    <w:p w14:paraId="7B2323FF" w14:textId="79BD0892" w:rsidR="00742D96" w:rsidRPr="00F30389" w:rsidRDefault="00742D96" w:rsidP="00F30389">
      <w:pPr>
        <w:spacing w:line="276" w:lineRule="auto"/>
        <w:jc w:val="center"/>
        <w:rPr>
          <w:sz w:val="22"/>
          <w:szCs w:val="22"/>
        </w:rPr>
      </w:pPr>
      <w:r w:rsidRPr="00F30389">
        <w:rPr>
          <w:sz w:val="22"/>
          <w:szCs w:val="22"/>
          <w:vertAlign w:val="superscript"/>
        </w:rPr>
        <w:t xml:space="preserve">1 </w:t>
      </w:r>
      <w:r w:rsidRPr="00F30389">
        <w:rPr>
          <w:sz w:val="22"/>
          <w:szCs w:val="22"/>
        </w:rPr>
        <w:t>Research Officer</w:t>
      </w:r>
      <w:r w:rsidR="00F30389" w:rsidRPr="00F30389">
        <w:rPr>
          <w:sz w:val="22"/>
          <w:szCs w:val="22"/>
        </w:rPr>
        <w:t>:</w:t>
      </w:r>
      <w:r w:rsidRPr="00F30389">
        <w:rPr>
          <w:sz w:val="22"/>
          <w:szCs w:val="22"/>
        </w:rPr>
        <w:t xml:space="preserve"> Strategic Planning and Communication Division, </w:t>
      </w:r>
      <w:r w:rsidRPr="00F30389">
        <w:rPr>
          <w:rFonts w:eastAsia="Calibri"/>
          <w:sz w:val="22"/>
          <w:szCs w:val="22"/>
          <w:lang w:val="en-MY"/>
        </w:rPr>
        <w:t>Malaysian Space Agency (MYSA), Malaysia</w:t>
      </w:r>
    </w:p>
    <w:p w14:paraId="0E28E680" w14:textId="77777777" w:rsidR="00742D96" w:rsidRPr="00F30389" w:rsidRDefault="00742D96" w:rsidP="00F30389">
      <w:pPr>
        <w:spacing w:line="276" w:lineRule="auto"/>
        <w:jc w:val="center"/>
        <w:rPr>
          <w:sz w:val="22"/>
          <w:szCs w:val="22"/>
          <w:vertAlign w:val="superscript"/>
        </w:rPr>
      </w:pPr>
      <w:r w:rsidRPr="00F30389">
        <w:rPr>
          <w:sz w:val="22"/>
          <w:szCs w:val="22"/>
          <w:vertAlign w:val="superscript"/>
        </w:rPr>
        <w:t>2</w:t>
      </w:r>
      <w:r w:rsidRPr="00F30389">
        <w:rPr>
          <w:sz w:val="22"/>
          <w:szCs w:val="22"/>
        </w:rPr>
        <w:t xml:space="preserve"> Research Officer: ICT and Geoinformatics Development Division, </w:t>
      </w:r>
      <w:r w:rsidRPr="00F30389">
        <w:rPr>
          <w:rFonts w:eastAsia="Calibri"/>
          <w:sz w:val="22"/>
          <w:szCs w:val="22"/>
          <w:lang w:val="en-MY"/>
        </w:rPr>
        <w:t>MYSA, Malaysia</w:t>
      </w:r>
      <w:r w:rsidRPr="00F30389">
        <w:rPr>
          <w:sz w:val="22"/>
          <w:szCs w:val="22"/>
          <w:vertAlign w:val="superscript"/>
        </w:rPr>
        <w:t xml:space="preserve"> </w:t>
      </w:r>
    </w:p>
    <w:p w14:paraId="521F6F87" w14:textId="351BCBF9" w:rsidR="00742D96" w:rsidRPr="00F30389" w:rsidRDefault="00742D96" w:rsidP="00F30389">
      <w:pPr>
        <w:spacing w:line="276" w:lineRule="auto"/>
        <w:jc w:val="center"/>
        <w:rPr>
          <w:rFonts w:eastAsia="Calibri"/>
          <w:sz w:val="22"/>
          <w:szCs w:val="22"/>
          <w:lang w:val="en-MY"/>
        </w:rPr>
      </w:pPr>
      <w:r w:rsidRPr="00F30389">
        <w:rPr>
          <w:sz w:val="22"/>
          <w:szCs w:val="22"/>
          <w:vertAlign w:val="superscript"/>
        </w:rPr>
        <w:t>3</w:t>
      </w:r>
      <w:r w:rsidRPr="00F30389">
        <w:rPr>
          <w:sz w:val="22"/>
          <w:szCs w:val="22"/>
        </w:rPr>
        <w:t xml:space="preserve"> Research Officer: Resource Management Application Division, </w:t>
      </w:r>
      <w:r w:rsidRPr="00F30389">
        <w:rPr>
          <w:rFonts w:eastAsia="Calibri"/>
          <w:sz w:val="22"/>
          <w:szCs w:val="22"/>
          <w:lang w:val="en-MY"/>
        </w:rPr>
        <w:t>MYSA, Malaysia</w:t>
      </w:r>
    </w:p>
    <w:p w14:paraId="0FBD384D" w14:textId="51BDBCFF" w:rsidR="005954AB" w:rsidRPr="00F30389" w:rsidRDefault="00C24E65" w:rsidP="00F30389">
      <w:pPr>
        <w:spacing w:line="276" w:lineRule="auto"/>
        <w:jc w:val="center"/>
        <w:rPr>
          <w:rFonts w:eastAsia="Calibri"/>
          <w:sz w:val="22"/>
          <w:szCs w:val="22"/>
          <w:lang w:val="en-MY"/>
        </w:rPr>
      </w:pPr>
      <w:r w:rsidRPr="00F30389">
        <w:rPr>
          <w:sz w:val="22"/>
          <w:szCs w:val="22"/>
          <w:vertAlign w:val="superscript"/>
        </w:rPr>
        <w:t>4</w:t>
      </w:r>
      <w:r w:rsidR="00742D96" w:rsidRPr="00F30389">
        <w:rPr>
          <w:sz w:val="22"/>
          <w:szCs w:val="22"/>
          <w:vertAlign w:val="superscript"/>
        </w:rPr>
        <w:t xml:space="preserve"> </w:t>
      </w:r>
      <w:r w:rsidR="00742D96" w:rsidRPr="00F30389">
        <w:rPr>
          <w:rFonts w:eastAsia="Calibri"/>
          <w:sz w:val="22"/>
          <w:szCs w:val="22"/>
          <w:lang w:val="en-MY"/>
        </w:rPr>
        <w:t>Research Officer, Strategic Application Division, MYSA, Malaysia</w:t>
      </w:r>
    </w:p>
    <w:p w14:paraId="243B9620" w14:textId="092682B8" w:rsidR="005954AB" w:rsidRPr="00F30389" w:rsidRDefault="00C24E65" w:rsidP="00F30389">
      <w:pPr>
        <w:spacing w:line="276" w:lineRule="auto"/>
        <w:jc w:val="center"/>
        <w:rPr>
          <w:sz w:val="22"/>
          <w:szCs w:val="22"/>
        </w:rPr>
      </w:pPr>
      <w:r w:rsidRPr="00F30389">
        <w:rPr>
          <w:sz w:val="22"/>
          <w:szCs w:val="22"/>
          <w:vertAlign w:val="superscript"/>
        </w:rPr>
        <w:t>5</w:t>
      </w:r>
      <w:r w:rsidR="005954AB" w:rsidRPr="00F30389">
        <w:rPr>
          <w:sz w:val="22"/>
          <w:szCs w:val="22"/>
        </w:rPr>
        <w:t xml:space="preserve"> </w:t>
      </w:r>
      <w:r w:rsidR="00632798" w:rsidRPr="00F30389">
        <w:rPr>
          <w:sz w:val="22"/>
          <w:szCs w:val="22"/>
        </w:rPr>
        <w:t xml:space="preserve">Engineer, </w:t>
      </w:r>
      <w:r w:rsidR="005954AB" w:rsidRPr="00F30389">
        <w:rPr>
          <w:iCs/>
          <w:sz w:val="22"/>
          <w:szCs w:val="22"/>
        </w:rPr>
        <w:t>Ministry of Agriculture, and Food Security</w:t>
      </w:r>
      <w:r w:rsidR="00F30389" w:rsidRPr="00F30389">
        <w:rPr>
          <w:iCs/>
          <w:sz w:val="22"/>
          <w:szCs w:val="22"/>
        </w:rPr>
        <w:t>,</w:t>
      </w:r>
      <w:r w:rsidR="005954AB" w:rsidRPr="00F30389">
        <w:rPr>
          <w:iCs/>
          <w:sz w:val="22"/>
          <w:szCs w:val="22"/>
        </w:rPr>
        <w:t xml:space="preserve"> Malaysia</w:t>
      </w:r>
    </w:p>
    <w:p w14:paraId="5E0E8ED1" w14:textId="77777777" w:rsidR="00742D96" w:rsidRPr="000E0E44" w:rsidRDefault="00782E71" w:rsidP="00742D96">
      <w:pPr>
        <w:spacing w:line="360" w:lineRule="auto"/>
        <w:jc w:val="center"/>
        <w:rPr>
          <w:sz w:val="22"/>
          <w:szCs w:val="22"/>
        </w:rPr>
      </w:pPr>
      <w:hyperlink r:id="rId7" w:history="1">
        <w:r w:rsidR="00742D96" w:rsidRPr="008D00DE">
          <w:rPr>
            <w:rStyle w:val="Hyperlink"/>
            <w:sz w:val="22"/>
            <w:szCs w:val="22"/>
          </w:rPr>
          <w:t>nadia@mysa.gov.my</w:t>
        </w:r>
      </w:hyperlink>
      <w:r w:rsidR="00742D96" w:rsidRPr="000E0E44">
        <w:rPr>
          <w:sz w:val="22"/>
          <w:szCs w:val="22"/>
        </w:rPr>
        <w:t xml:space="preserve">   </w:t>
      </w:r>
    </w:p>
    <w:p w14:paraId="6F89DA44" w14:textId="77777777" w:rsidR="00742D96" w:rsidRPr="00F30389" w:rsidRDefault="00742D96" w:rsidP="00742D96">
      <w:pPr>
        <w:spacing w:line="360" w:lineRule="auto"/>
        <w:jc w:val="center"/>
        <w:rPr>
          <w:sz w:val="20"/>
          <w:szCs w:val="20"/>
        </w:rPr>
      </w:pPr>
    </w:p>
    <w:p w14:paraId="16874397" w14:textId="77777777" w:rsidR="00742D96" w:rsidRDefault="00742D96" w:rsidP="00742D96">
      <w:pPr>
        <w:pStyle w:val="AuthorInfo"/>
        <w:tabs>
          <w:tab w:val="clear" w:pos="8640"/>
        </w:tabs>
        <w:jc w:val="left"/>
        <w:rPr>
          <w:b/>
          <w:bCs/>
          <w:i/>
          <w:iCs/>
        </w:rPr>
      </w:pPr>
      <w:bookmarkStart w:id="0" w:name="_Toc498243632"/>
      <w:r w:rsidRPr="005C003D">
        <w:rPr>
          <w:b/>
          <w:bCs/>
          <w:i/>
          <w:iCs/>
        </w:rPr>
        <w:t>ABSTRACT</w:t>
      </w:r>
      <w:bookmarkEnd w:id="0"/>
    </w:p>
    <w:p w14:paraId="727A72FC" w14:textId="670DF316" w:rsidR="00742D96" w:rsidRPr="00DA28C7" w:rsidRDefault="000D4511" w:rsidP="00DA28C7">
      <w:pPr>
        <w:pStyle w:val="AuthorInfo"/>
        <w:spacing w:line="276" w:lineRule="auto"/>
        <w:jc w:val="both"/>
        <w:rPr>
          <w:iCs/>
        </w:rPr>
      </w:pPr>
      <w:r w:rsidRPr="000D4511">
        <w:rPr>
          <w:iCs/>
        </w:rPr>
        <w:t xml:space="preserve">Dam sedimentation presents significant challenges to water resource management, impacting reservoir capacity and ensuring long-term functionality and sustainability of dam infrastructure. This study presents a comprehensive approach to monitoring dam sedimentation using the Universal Soil Loss Equation (USLE). USLE can provide valuable insights for predicting soil erosion processes in a watershed, and its application in the context of dam sedimentation offers a valuable tool for estimating sediment yield. Continuous monitoring of sedimentation trends allows for timely decision-making in dam management and sediment control strategies. The research involves integrating field data, remote sensing, and GIS techniques to assess the factors contributing to sedimentation within the </w:t>
      </w:r>
      <w:proofErr w:type="spellStart"/>
      <w:r w:rsidRPr="000D4511">
        <w:rPr>
          <w:iCs/>
        </w:rPr>
        <w:t>Muda</w:t>
      </w:r>
      <w:proofErr w:type="spellEnd"/>
      <w:r w:rsidRPr="000D4511">
        <w:rPr>
          <w:iCs/>
        </w:rPr>
        <w:t xml:space="preserve"> Dam watershed. Detailed soil characteristics, multi-temporal land use patterns, rainfall data, and topographical information are incorporated into the USLE framework to quantify soil erosion rates. The land use pattern from 2015 to 2021 was analyzed using multi-temporal Landsat 8 OLI images. The findings show the highest soil loss, ranging from 100 to 150 tons per hectare per year, occurred in the sub-catchment areas of Sungai </w:t>
      </w:r>
      <w:proofErr w:type="spellStart"/>
      <w:r w:rsidRPr="000D4511">
        <w:rPr>
          <w:iCs/>
        </w:rPr>
        <w:t>Boho</w:t>
      </w:r>
      <w:proofErr w:type="spellEnd"/>
      <w:r w:rsidRPr="000D4511">
        <w:rPr>
          <w:iCs/>
        </w:rPr>
        <w:t xml:space="preserve">, Sungai </w:t>
      </w:r>
      <w:proofErr w:type="spellStart"/>
      <w:r w:rsidRPr="000D4511">
        <w:rPr>
          <w:iCs/>
        </w:rPr>
        <w:t>Laso</w:t>
      </w:r>
      <w:proofErr w:type="spellEnd"/>
      <w:r w:rsidRPr="000D4511">
        <w:rPr>
          <w:iCs/>
        </w:rPr>
        <w:t xml:space="preserve">, Sungai </w:t>
      </w:r>
      <w:proofErr w:type="spellStart"/>
      <w:r w:rsidRPr="000D4511">
        <w:rPr>
          <w:iCs/>
        </w:rPr>
        <w:t>Lasor</w:t>
      </w:r>
      <w:proofErr w:type="spellEnd"/>
      <w:r w:rsidRPr="000D4511">
        <w:rPr>
          <w:iCs/>
        </w:rPr>
        <w:t xml:space="preserve">, Sungai </w:t>
      </w:r>
      <w:proofErr w:type="spellStart"/>
      <w:r w:rsidRPr="000D4511">
        <w:rPr>
          <w:iCs/>
        </w:rPr>
        <w:t>Muda</w:t>
      </w:r>
      <w:proofErr w:type="spellEnd"/>
      <w:r w:rsidRPr="000D4511">
        <w:rPr>
          <w:iCs/>
        </w:rPr>
        <w:t xml:space="preserve"> 1, and Sungai </w:t>
      </w:r>
      <w:proofErr w:type="spellStart"/>
      <w:r w:rsidRPr="000D4511">
        <w:rPr>
          <w:iCs/>
        </w:rPr>
        <w:t>Teliang</w:t>
      </w:r>
      <w:proofErr w:type="spellEnd"/>
      <w:r w:rsidRPr="000D4511">
        <w:rPr>
          <w:iCs/>
        </w:rPr>
        <w:t xml:space="preserve"> for the years 2015, 2016, 2018, 2019, and 2021, respectively.  While the annual soil erosion yield was 317,857.06 tons per hectare in 2015, 213,535.5 tons per hectare in 2016, 398,739.5 tons per hectare in 2018, 196,331.2 tons per hectare in 2019 and 6.9 tons per hectare in 2021.  Bathymetric measurements reveal that the reservoir's volume decreased by nearly 13.55 million cubic meters (MCM) from 2015 to 2021, resulting in a sedimentation rate of approximately 2.26 MCM per year. The integrated approach presented in this study offers a robust framework for monitoring and predicting dam sedimentation, ultimately aiding in developing effective sediment management strategies for reservoirs.</w:t>
      </w:r>
      <w:bookmarkStart w:id="1" w:name="_GoBack"/>
      <w:bookmarkEnd w:id="1"/>
    </w:p>
    <w:p w14:paraId="203B00C2" w14:textId="77777777" w:rsidR="00F30389" w:rsidRPr="00DA28C7" w:rsidRDefault="00F30389" w:rsidP="00742D96">
      <w:pPr>
        <w:pStyle w:val="AuthorInfo"/>
        <w:tabs>
          <w:tab w:val="clear" w:pos="8640"/>
        </w:tabs>
        <w:spacing w:line="276" w:lineRule="auto"/>
        <w:jc w:val="both"/>
        <w:rPr>
          <w:iCs/>
        </w:rPr>
      </w:pPr>
    </w:p>
    <w:p w14:paraId="7CFADF43" w14:textId="3F540E11" w:rsidR="00742D96" w:rsidRPr="00DA28C7" w:rsidRDefault="00742D96" w:rsidP="00742D96">
      <w:pPr>
        <w:pStyle w:val="AbstractText"/>
        <w:tabs>
          <w:tab w:val="clear" w:pos="8640"/>
        </w:tabs>
        <w:jc w:val="both"/>
      </w:pPr>
      <w:r w:rsidRPr="00DA28C7">
        <w:rPr>
          <w:b/>
          <w:iCs/>
          <w:szCs w:val="24"/>
        </w:rPr>
        <w:t>Keywords:</w:t>
      </w:r>
      <w:r w:rsidRPr="00DA28C7">
        <w:rPr>
          <w:bCs/>
          <w:iCs/>
          <w:szCs w:val="24"/>
        </w:rPr>
        <w:t xml:space="preserve"> land use change,</w:t>
      </w:r>
      <w:r w:rsidRPr="00DA28C7">
        <w:t xml:space="preserve"> </w:t>
      </w:r>
      <w:r w:rsidRPr="00DA28C7">
        <w:rPr>
          <w:bCs/>
          <w:iCs/>
          <w:szCs w:val="24"/>
        </w:rPr>
        <w:t xml:space="preserve">sedimentation, soil loss, </w:t>
      </w:r>
    </w:p>
    <w:sectPr w:rsidR="00742D96" w:rsidRPr="00DA28C7"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FA6E" w14:textId="77777777" w:rsidR="00782E71" w:rsidRDefault="00782E71" w:rsidP="00FA5C0D">
      <w:r>
        <w:separator/>
      </w:r>
    </w:p>
  </w:endnote>
  <w:endnote w:type="continuationSeparator" w:id="0">
    <w:p w14:paraId="423121E4" w14:textId="77777777" w:rsidR="00782E71" w:rsidRDefault="00782E7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E7EC2" w14:textId="77777777" w:rsidR="00782E71" w:rsidRDefault="00782E71" w:rsidP="00FA5C0D">
      <w:r>
        <w:separator/>
      </w:r>
    </w:p>
  </w:footnote>
  <w:footnote w:type="continuationSeparator" w:id="0">
    <w:p w14:paraId="55B024E6" w14:textId="77777777" w:rsidR="00782E71" w:rsidRDefault="00782E71" w:rsidP="00FA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638F0413" w:rsidR="00F34542" w:rsidRDefault="00F62F08" w:rsidP="000E0E44">
    <w:pPr>
      <w:pStyle w:val="Header"/>
      <w:jc w:val="right"/>
    </w:pPr>
    <w:r>
      <w:rPr>
        <w:noProof/>
        <w:lang w:val="en-MY" w:eastAsia="en-MY"/>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A92D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val="en-MY" w:eastAsia="en-MY"/>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4511"/>
    <w:rsid w:val="000D60A2"/>
    <w:rsid w:val="000D6994"/>
    <w:rsid w:val="000E0E44"/>
    <w:rsid w:val="000E0F15"/>
    <w:rsid w:val="00115F87"/>
    <w:rsid w:val="00137657"/>
    <w:rsid w:val="00140646"/>
    <w:rsid w:val="00162F8D"/>
    <w:rsid w:val="00165365"/>
    <w:rsid w:val="0017051C"/>
    <w:rsid w:val="0017275A"/>
    <w:rsid w:val="00186F44"/>
    <w:rsid w:val="001920B4"/>
    <w:rsid w:val="001D2BC6"/>
    <w:rsid w:val="001F077F"/>
    <w:rsid w:val="001F2621"/>
    <w:rsid w:val="0020476D"/>
    <w:rsid w:val="00213D3D"/>
    <w:rsid w:val="002154BB"/>
    <w:rsid w:val="00221377"/>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A7954"/>
    <w:rsid w:val="003B5369"/>
    <w:rsid w:val="003B5E11"/>
    <w:rsid w:val="003B6598"/>
    <w:rsid w:val="003C78F2"/>
    <w:rsid w:val="003D0431"/>
    <w:rsid w:val="003D4E20"/>
    <w:rsid w:val="003E7BB6"/>
    <w:rsid w:val="003F5E61"/>
    <w:rsid w:val="00421178"/>
    <w:rsid w:val="00435C4E"/>
    <w:rsid w:val="00442BB1"/>
    <w:rsid w:val="0045239D"/>
    <w:rsid w:val="0046204B"/>
    <w:rsid w:val="00476EA2"/>
    <w:rsid w:val="00496BAE"/>
    <w:rsid w:val="004B29EF"/>
    <w:rsid w:val="004B2AD9"/>
    <w:rsid w:val="004D0807"/>
    <w:rsid w:val="004E11D0"/>
    <w:rsid w:val="004E7CF4"/>
    <w:rsid w:val="004F4F14"/>
    <w:rsid w:val="0052598C"/>
    <w:rsid w:val="00525DE7"/>
    <w:rsid w:val="00542BA1"/>
    <w:rsid w:val="00546645"/>
    <w:rsid w:val="00551C3C"/>
    <w:rsid w:val="0055411B"/>
    <w:rsid w:val="00570B76"/>
    <w:rsid w:val="00576E3E"/>
    <w:rsid w:val="00587A44"/>
    <w:rsid w:val="0059090C"/>
    <w:rsid w:val="005954AB"/>
    <w:rsid w:val="005A6B89"/>
    <w:rsid w:val="005A7096"/>
    <w:rsid w:val="005B30D4"/>
    <w:rsid w:val="005C003D"/>
    <w:rsid w:val="005D50F5"/>
    <w:rsid w:val="005F214B"/>
    <w:rsid w:val="005F381C"/>
    <w:rsid w:val="00603599"/>
    <w:rsid w:val="00620540"/>
    <w:rsid w:val="00632798"/>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2D96"/>
    <w:rsid w:val="007433DA"/>
    <w:rsid w:val="00744972"/>
    <w:rsid w:val="00751E32"/>
    <w:rsid w:val="00782E71"/>
    <w:rsid w:val="00790FE4"/>
    <w:rsid w:val="007A2978"/>
    <w:rsid w:val="007B60CF"/>
    <w:rsid w:val="007D224F"/>
    <w:rsid w:val="007E18AC"/>
    <w:rsid w:val="007E5653"/>
    <w:rsid w:val="007E7E9D"/>
    <w:rsid w:val="007F1FD5"/>
    <w:rsid w:val="008125B1"/>
    <w:rsid w:val="00830796"/>
    <w:rsid w:val="008423A2"/>
    <w:rsid w:val="008513B8"/>
    <w:rsid w:val="008848D5"/>
    <w:rsid w:val="008A143A"/>
    <w:rsid w:val="008D78D0"/>
    <w:rsid w:val="008E5BB9"/>
    <w:rsid w:val="008F2EE8"/>
    <w:rsid w:val="00901184"/>
    <w:rsid w:val="009048E0"/>
    <w:rsid w:val="00917E28"/>
    <w:rsid w:val="00925184"/>
    <w:rsid w:val="00935BE4"/>
    <w:rsid w:val="00945D4D"/>
    <w:rsid w:val="00947524"/>
    <w:rsid w:val="00954750"/>
    <w:rsid w:val="0096410A"/>
    <w:rsid w:val="009A0663"/>
    <w:rsid w:val="009B7831"/>
    <w:rsid w:val="009D3431"/>
    <w:rsid w:val="009E4313"/>
    <w:rsid w:val="009F021E"/>
    <w:rsid w:val="009F4E31"/>
    <w:rsid w:val="00A138F5"/>
    <w:rsid w:val="00A1580A"/>
    <w:rsid w:val="00A34A00"/>
    <w:rsid w:val="00A70AC5"/>
    <w:rsid w:val="00A7508C"/>
    <w:rsid w:val="00A80EA1"/>
    <w:rsid w:val="00A869D9"/>
    <w:rsid w:val="00AA6892"/>
    <w:rsid w:val="00AE2DA0"/>
    <w:rsid w:val="00B2258D"/>
    <w:rsid w:val="00B23158"/>
    <w:rsid w:val="00B74D4C"/>
    <w:rsid w:val="00B76FA9"/>
    <w:rsid w:val="00B94443"/>
    <w:rsid w:val="00BA75CD"/>
    <w:rsid w:val="00BC474A"/>
    <w:rsid w:val="00BD2236"/>
    <w:rsid w:val="00BD7665"/>
    <w:rsid w:val="00BE40E6"/>
    <w:rsid w:val="00C11492"/>
    <w:rsid w:val="00C12A83"/>
    <w:rsid w:val="00C24E65"/>
    <w:rsid w:val="00C4700F"/>
    <w:rsid w:val="00C54C8D"/>
    <w:rsid w:val="00C609C5"/>
    <w:rsid w:val="00C65B98"/>
    <w:rsid w:val="00C97AB0"/>
    <w:rsid w:val="00CC0738"/>
    <w:rsid w:val="00CD0E14"/>
    <w:rsid w:val="00CF5B4D"/>
    <w:rsid w:val="00D00E0F"/>
    <w:rsid w:val="00D03B02"/>
    <w:rsid w:val="00D1547B"/>
    <w:rsid w:val="00D26535"/>
    <w:rsid w:val="00D349D0"/>
    <w:rsid w:val="00D34E72"/>
    <w:rsid w:val="00D635A6"/>
    <w:rsid w:val="00D7415B"/>
    <w:rsid w:val="00D97348"/>
    <w:rsid w:val="00DA28C7"/>
    <w:rsid w:val="00DD3363"/>
    <w:rsid w:val="00DD43E3"/>
    <w:rsid w:val="00DE0C11"/>
    <w:rsid w:val="00DE1EAC"/>
    <w:rsid w:val="00DE3C00"/>
    <w:rsid w:val="00E02F0A"/>
    <w:rsid w:val="00E132EF"/>
    <w:rsid w:val="00E56719"/>
    <w:rsid w:val="00E71F09"/>
    <w:rsid w:val="00E83472"/>
    <w:rsid w:val="00E86903"/>
    <w:rsid w:val="00EA01CD"/>
    <w:rsid w:val="00EA2CFF"/>
    <w:rsid w:val="00EB3829"/>
    <w:rsid w:val="00EC69EE"/>
    <w:rsid w:val="00ED0DFE"/>
    <w:rsid w:val="00EF026B"/>
    <w:rsid w:val="00F07A10"/>
    <w:rsid w:val="00F12A5F"/>
    <w:rsid w:val="00F30389"/>
    <w:rsid w:val="00F34542"/>
    <w:rsid w:val="00F41440"/>
    <w:rsid w:val="00F452B3"/>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783C2"/>
  <w15:docId w15:val="{FBA0617B-8421-4347-929E-71A85ED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customStyle="1" w:styleId="Default">
    <w:name w:val="Default"/>
    <w:rsid w:val="005954AB"/>
    <w:pPr>
      <w:autoSpaceDE w:val="0"/>
      <w:autoSpaceDN w:val="0"/>
      <w:adjustRightInd w:val="0"/>
    </w:pPr>
    <w:rPr>
      <w:rFonts w:ascii="Times New Roman" w:hAnsi="Times New Roman"/>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524753938">
      <w:bodyDiv w:val="1"/>
      <w:marLeft w:val="0"/>
      <w:marRight w:val="0"/>
      <w:marTop w:val="0"/>
      <w:marBottom w:val="0"/>
      <w:divBdr>
        <w:top w:val="none" w:sz="0" w:space="0" w:color="auto"/>
        <w:left w:val="none" w:sz="0" w:space="0" w:color="auto"/>
        <w:bottom w:val="none" w:sz="0" w:space="0" w:color="auto"/>
        <w:right w:val="none" w:sz="0" w:space="0" w:color="auto"/>
      </w:divBdr>
      <w:divsChild>
        <w:div w:id="1856455705">
          <w:marLeft w:val="0"/>
          <w:marRight w:val="0"/>
          <w:marTop w:val="0"/>
          <w:marBottom w:val="0"/>
          <w:divBdr>
            <w:top w:val="none" w:sz="0" w:space="0" w:color="auto"/>
            <w:left w:val="none" w:sz="0" w:space="0" w:color="auto"/>
            <w:bottom w:val="none" w:sz="0" w:space="0" w:color="auto"/>
            <w:right w:val="none" w:sz="0" w:space="0" w:color="auto"/>
          </w:divBdr>
          <w:divsChild>
            <w:div w:id="1182351814">
              <w:marLeft w:val="0"/>
              <w:marRight w:val="0"/>
              <w:marTop w:val="0"/>
              <w:marBottom w:val="0"/>
              <w:divBdr>
                <w:top w:val="none" w:sz="0" w:space="0" w:color="auto"/>
                <w:left w:val="none" w:sz="0" w:space="0" w:color="auto"/>
                <w:bottom w:val="none" w:sz="0" w:space="0" w:color="auto"/>
                <w:right w:val="none" w:sz="0" w:space="0" w:color="auto"/>
              </w:divBdr>
              <w:divsChild>
                <w:div w:id="353458087">
                  <w:marLeft w:val="0"/>
                  <w:marRight w:val="0"/>
                  <w:marTop w:val="0"/>
                  <w:marBottom w:val="0"/>
                  <w:divBdr>
                    <w:top w:val="none" w:sz="0" w:space="0" w:color="auto"/>
                    <w:left w:val="none" w:sz="0" w:space="0" w:color="auto"/>
                    <w:bottom w:val="none" w:sz="0" w:space="0" w:color="auto"/>
                    <w:right w:val="none" w:sz="0" w:space="0" w:color="auto"/>
                  </w:divBdr>
                  <w:divsChild>
                    <w:div w:id="196745331">
                      <w:marLeft w:val="0"/>
                      <w:marRight w:val="0"/>
                      <w:marTop w:val="0"/>
                      <w:marBottom w:val="0"/>
                      <w:divBdr>
                        <w:top w:val="none" w:sz="0" w:space="0" w:color="auto"/>
                        <w:left w:val="none" w:sz="0" w:space="0" w:color="auto"/>
                        <w:bottom w:val="none" w:sz="0" w:space="0" w:color="auto"/>
                        <w:right w:val="none" w:sz="0" w:space="0" w:color="auto"/>
                      </w:divBdr>
                      <w:divsChild>
                        <w:div w:id="1753701433">
                          <w:marLeft w:val="0"/>
                          <w:marRight w:val="0"/>
                          <w:marTop w:val="0"/>
                          <w:marBottom w:val="0"/>
                          <w:divBdr>
                            <w:top w:val="none" w:sz="0" w:space="0" w:color="auto"/>
                            <w:left w:val="none" w:sz="0" w:space="0" w:color="auto"/>
                            <w:bottom w:val="none" w:sz="0" w:space="0" w:color="auto"/>
                            <w:right w:val="none" w:sz="0" w:space="0" w:color="auto"/>
                          </w:divBdr>
                          <w:divsChild>
                            <w:div w:id="13929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dia@mysa.gov.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388</Words>
  <Characters>2372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mysa</cp:lastModifiedBy>
  <cp:revision>5</cp:revision>
  <cp:lastPrinted>2024-01-17T05:08:00Z</cp:lastPrinted>
  <dcterms:created xsi:type="dcterms:W3CDTF">2024-07-19T03:36:00Z</dcterms:created>
  <dcterms:modified xsi:type="dcterms:W3CDTF">2024-07-19T07:41:00Z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1298f2bc18049a4667aae64a5a8b7ed8a6b8f0c4f112a97e51a2334c76386a88</vt:lpwstr>
  </property>
</Properties>
</file>