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100A" w14:textId="5CFE6BDE" w:rsidR="00AE2DA0" w:rsidRPr="000E0E44" w:rsidRDefault="002C756B" w:rsidP="00E71F09">
      <w:pPr>
        <w:pStyle w:val="TitleOfPaperCover"/>
        <w:tabs>
          <w:tab w:val="clear" w:pos="8640"/>
        </w:tabs>
        <w:rPr>
          <w:b/>
          <w:bCs/>
          <w:sz w:val="28"/>
          <w:szCs w:val="28"/>
        </w:rPr>
      </w:pPr>
      <w:r w:rsidRPr="002C756B">
        <w:rPr>
          <w:b/>
          <w:bCs/>
          <w:sz w:val="28"/>
          <w:szCs w:val="28"/>
        </w:rPr>
        <w:t>Enhancement of chlorophyll-</w:t>
      </w:r>
      <w:r w:rsidRPr="001E3370">
        <w:rPr>
          <w:b/>
          <w:bCs/>
          <w:i/>
          <w:iCs/>
          <w:sz w:val="28"/>
          <w:szCs w:val="28"/>
        </w:rPr>
        <w:t>a</w:t>
      </w:r>
      <w:r w:rsidRPr="002C756B">
        <w:rPr>
          <w:b/>
          <w:bCs/>
          <w:sz w:val="28"/>
          <w:szCs w:val="28"/>
        </w:rPr>
        <w:t xml:space="preserve"> concentration south of Luzon Strait induced from bio-physical interaction during the PDO cold phase</w:t>
      </w:r>
    </w:p>
    <w:p w14:paraId="5FD9264A" w14:textId="1FDF49B5" w:rsidR="00C54C8D" w:rsidRPr="000E0E44" w:rsidRDefault="002C756B" w:rsidP="00C54C8D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Tseng</w:t>
      </w:r>
      <w:r w:rsidR="00033E89">
        <w:rPr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 w:rsidR="00C54C8D" w:rsidRPr="000E0E44">
        <w:rPr>
          <w:sz w:val="22"/>
          <w:szCs w:val="22"/>
        </w:rPr>
        <w:t>.</w:t>
      </w:r>
      <w:r>
        <w:rPr>
          <w:sz w:val="22"/>
          <w:szCs w:val="22"/>
        </w:rPr>
        <w:t>H</w:t>
      </w:r>
      <w:r w:rsidR="00C54C8D" w:rsidRPr="000E0E44">
        <w:rPr>
          <w:sz w:val="22"/>
          <w:szCs w:val="22"/>
        </w:rPr>
        <w:t xml:space="preserve">. </w:t>
      </w:r>
      <w:r w:rsidR="00C54C8D" w:rsidRPr="000E0E44">
        <w:rPr>
          <w:sz w:val="22"/>
          <w:szCs w:val="22"/>
          <w:vertAlign w:val="superscript"/>
        </w:rPr>
        <w:t>1*</w:t>
      </w:r>
      <w:r w:rsidR="00474D73" w:rsidRPr="00474D73">
        <w:rPr>
          <w:sz w:val="22"/>
          <w:szCs w:val="22"/>
        </w:rPr>
        <w:t xml:space="preserve"> </w:t>
      </w:r>
      <w:r w:rsidR="00474D73">
        <w:rPr>
          <w:sz w:val="22"/>
          <w:szCs w:val="22"/>
        </w:rPr>
        <w:t>and</w:t>
      </w:r>
      <w:r w:rsidR="00C54C8D" w:rsidRPr="000E0E44">
        <w:rPr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 w:rsidR="00033E89" w:rsidRPr="00033E89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="00C54C8D" w:rsidRPr="000E0E44">
        <w:rPr>
          <w:sz w:val="22"/>
          <w:szCs w:val="22"/>
        </w:rPr>
        <w:t>.</w:t>
      </w:r>
      <w:r>
        <w:rPr>
          <w:sz w:val="22"/>
          <w:szCs w:val="22"/>
        </w:rPr>
        <w:t>R</w:t>
      </w:r>
      <w:r w:rsidR="00C54C8D" w:rsidRPr="000E0E44">
        <w:rPr>
          <w:sz w:val="22"/>
          <w:szCs w:val="22"/>
        </w:rPr>
        <w:t>.</w:t>
      </w:r>
      <w:r>
        <w:rPr>
          <w:sz w:val="22"/>
          <w:szCs w:val="22"/>
          <w:vertAlign w:val="superscript"/>
        </w:rPr>
        <w:t>2</w:t>
      </w:r>
    </w:p>
    <w:p w14:paraId="756C573A" w14:textId="4F8B0B16" w:rsidR="005F381C" w:rsidRPr="005F381C" w:rsidRDefault="005F381C" w:rsidP="005F381C">
      <w:pPr>
        <w:spacing w:line="360" w:lineRule="auto"/>
        <w:jc w:val="center"/>
        <w:rPr>
          <w:sz w:val="22"/>
          <w:szCs w:val="22"/>
        </w:rPr>
      </w:pPr>
      <w:r w:rsidRPr="005F381C">
        <w:rPr>
          <w:sz w:val="22"/>
          <w:szCs w:val="22"/>
          <w:vertAlign w:val="superscript"/>
        </w:rPr>
        <w:t>1</w:t>
      </w:r>
      <w:r w:rsidR="00474D73">
        <w:rPr>
          <w:sz w:val="22"/>
          <w:szCs w:val="22"/>
        </w:rPr>
        <w:t>Ph.D.</w:t>
      </w:r>
      <w:r w:rsidR="002C756B">
        <w:rPr>
          <w:sz w:val="22"/>
          <w:szCs w:val="22"/>
        </w:rPr>
        <w:t xml:space="preserve"> Student</w:t>
      </w:r>
      <w:r w:rsidRPr="005F381C">
        <w:rPr>
          <w:sz w:val="22"/>
          <w:szCs w:val="22"/>
        </w:rPr>
        <w:t xml:space="preserve">, </w:t>
      </w:r>
      <w:r w:rsidR="002C756B" w:rsidRPr="001D1B68">
        <w:t>Department of Marine Environmental Informatics, National Taiwan Ocean University, Taiwan</w:t>
      </w:r>
      <w:r w:rsidRPr="005F381C">
        <w:rPr>
          <w:sz w:val="22"/>
          <w:szCs w:val="22"/>
        </w:rPr>
        <w:t xml:space="preserve"> </w:t>
      </w:r>
    </w:p>
    <w:p w14:paraId="585B3352" w14:textId="7C6B2F0C" w:rsidR="005F381C" w:rsidRPr="005F381C" w:rsidRDefault="005F381C" w:rsidP="005F381C">
      <w:pPr>
        <w:spacing w:line="360" w:lineRule="auto"/>
        <w:jc w:val="center"/>
        <w:rPr>
          <w:sz w:val="22"/>
          <w:szCs w:val="22"/>
        </w:rPr>
      </w:pPr>
      <w:r w:rsidRPr="005F381C">
        <w:rPr>
          <w:sz w:val="22"/>
          <w:szCs w:val="22"/>
          <w:vertAlign w:val="superscript"/>
        </w:rPr>
        <w:t>2</w:t>
      </w:r>
      <w:r w:rsidR="002C756B" w:rsidRPr="002C756B">
        <w:t xml:space="preserve"> </w:t>
      </w:r>
      <w:r w:rsidR="002C756B" w:rsidRPr="002C756B">
        <w:rPr>
          <w:sz w:val="22"/>
          <w:szCs w:val="22"/>
        </w:rPr>
        <w:t xml:space="preserve">Distinguished </w:t>
      </w:r>
      <w:r w:rsidR="002C756B">
        <w:rPr>
          <w:sz w:val="22"/>
          <w:szCs w:val="22"/>
        </w:rPr>
        <w:t>P</w:t>
      </w:r>
      <w:r w:rsidR="002C756B" w:rsidRPr="002C756B">
        <w:rPr>
          <w:sz w:val="22"/>
          <w:szCs w:val="22"/>
        </w:rPr>
        <w:t>rofessor</w:t>
      </w:r>
      <w:r w:rsidRPr="005F381C">
        <w:rPr>
          <w:sz w:val="22"/>
          <w:szCs w:val="22"/>
        </w:rPr>
        <w:t xml:space="preserve">, </w:t>
      </w:r>
      <w:r w:rsidR="002C756B" w:rsidRPr="001D1B68">
        <w:t>Department of Marine Environmental Informatics, National Taiwan Ocean University, Taiwan</w:t>
      </w:r>
      <w:r w:rsidRPr="005F381C">
        <w:rPr>
          <w:sz w:val="22"/>
          <w:szCs w:val="22"/>
        </w:rPr>
        <w:t xml:space="preserve"> </w:t>
      </w:r>
    </w:p>
    <w:p w14:paraId="7E29DCE1" w14:textId="710EB9E5" w:rsidR="00C54C8D" w:rsidRPr="000E0E44" w:rsidRDefault="0050071A" w:rsidP="00C54C8D">
      <w:pPr>
        <w:spacing w:line="360" w:lineRule="auto"/>
        <w:jc w:val="center"/>
        <w:rPr>
          <w:sz w:val="22"/>
          <w:szCs w:val="22"/>
        </w:rPr>
      </w:pPr>
      <w:hyperlink r:id="rId7" w:history="1">
        <w:r w:rsidR="002C756B">
          <w:rPr>
            <w:rStyle w:val="Hyperlink"/>
            <w:sz w:val="22"/>
            <w:szCs w:val="22"/>
          </w:rPr>
          <w:t>*11181001@email.ntou.edu.tw</w:t>
        </w:r>
      </w:hyperlink>
    </w:p>
    <w:p w14:paraId="2D193E0F" w14:textId="77777777" w:rsidR="00C54C8D" w:rsidRPr="005C003D" w:rsidRDefault="00C54C8D" w:rsidP="000E0F15">
      <w:pPr>
        <w:spacing w:line="360" w:lineRule="auto"/>
        <w:jc w:val="center"/>
      </w:pPr>
    </w:p>
    <w:p w14:paraId="0B76A521" w14:textId="77777777" w:rsidR="003B5369" w:rsidRPr="005C003D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0" w:name="_Toc498243632"/>
      <w:r w:rsidRPr="005C003D">
        <w:rPr>
          <w:b/>
          <w:bCs/>
          <w:i/>
          <w:iCs/>
        </w:rPr>
        <w:t>ABSTRACT</w:t>
      </w:r>
      <w:bookmarkEnd w:id="0"/>
    </w:p>
    <w:p w14:paraId="61A9A8D2" w14:textId="111724DD" w:rsidR="002C7DBB" w:rsidRPr="005C003D" w:rsidRDefault="001E3370" w:rsidP="00BA75CD">
      <w:pPr>
        <w:pStyle w:val="AbstractText"/>
        <w:tabs>
          <w:tab w:val="clear" w:pos="8640"/>
        </w:tabs>
        <w:spacing w:line="276" w:lineRule="auto"/>
        <w:jc w:val="both"/>
        <w:rPr>
          <w:iCs/>
          <w:szCs w:val="24"/>
        </w:rPr>
      </w:pPr>
      <w:r>
        <w:t xml:space="preserve">A region of high </w:t>
      </w:r>
      <w:r w:rsidR="00C73A1C">
        <w:t xml:space="preserve">sea surface </w:t>
      </w:r>
      <w:r>
        <w:t>chlorophyll-</w:t>
      </w:r>
      <w:r w:rsidRPr="00E06889">
        <w:rPr>
          <w:i/>
          <w:iCs/>
        </w:rPr>
        <w:t>a</w:t>
      </w:r>
      <w:r>
        <w:t xml:space="preserve"> concentration exists along the coast of northern Luzon Island, south of the Luzon Strait, based on a 20-year average. This target region lies west of the Kuroshio main route and east of the South China Sea (SCS). Monthly MODIS-Aqua level-3 data from August 2002 to August 2022 show that surface chlorophyll-</w:t>
      </w:r>
      <w:r w:rsidRPr="00E06889">
        <w:rPr>
          <w:i/>
          <w:iCs/>
        </w:rPr>
        <w:t>a</w:t>
      </w:r>
      <w:r>
        <w:t xml:space="preserve"> concentrations in the target area are significantly higher during the Pacific Decadal Oscillation</w:t>
      </w:r>
      <w:r w:rsidR="00F3279B">
        <w:t xml:space="preserve"> (PDO)</w:t>
      </w:r>
      <w:r>
        <w:t xml:space="preserve"> cold phase (negative PDO index) compared to the PDO warm phase (positive PDO index), up to 0.4 mg m</w:t>
      </w:r>
      <w:r w:rsidRPr="00E06889">
        <w:rPr>
          <w:vertAlign w:val="superscript"/>
        </w:rPr>
        <w:t>-3</w:t>
      </w:r>
      <w:r>
        <w:t>. Meanwhile, the composite Kuroshio velocity during the months with negative PDO indices indicates that the Kuroshio is accelerating south of the latitude of Luzon Island's northeastern tip (approximately 18</w:t>
      </w:r>
      <w:r w:rsidR="003451D7" w:rsidRPr="005406FA">
        <w:rPr>
          <w:rFonts w:eastAsia="標楷體"/>
          <w:color w:val="000000"/>
          <w:kern w:val="2"/>
          <w:lang w:eastAsia="zh-TW"/>
        </w:rPr>
        <w:t>°N</w:t>
      </w:r>
      <w:r>
        <w:t>) and decelerating north of 18</w:t>
      </w:r>
      <w:r w:rsidR="003451D7" w:rsidRPr="005406FA">
        <w:rPr>
          <w:rFonts w:eastAsia="標楷體"/>
          <w:color w:val="000000"/>
          <w:kern w:val="2"/>
          <w:lang w:eastAsia="zh-TW"/>
        </w:rPr>
        <w:t>°N</w:t>
      </w:r>
      <w:r>
        <w:t>. This state of current fields traps nutritious materials from the Cagayan River estuary, creating a favorable environment for chlorophyll-</w:t>
      </w:r>
      <w:r w:rsidRPr="00E06889">
        <w:rPr>
          <w:i/>
          <w:iCs/>
        </w:rPr>
        <w:t>a</w:t>
      </w:r>
      <w:r>
        <w:t xml:space="preserve"> blooms. Furthermore, it prevents the low-nutrient Kuroshio from intruding into the SCS via the south of the Luzon Strait, and the presence of high chlorophyll-</w:t>
      </w:r>
      <w:r w:rsidRPr="00E06889">
        <w:rPr>
          <w:i/>
          <w:iCs/>
        </w:rPr>
        <w:t>a</w:t>
      </w:r>
      <w:r>
        <w:t xml:space="preserve"> concentrations lasts longer than the months when the PDO indices are positive.</w:t>
      </w:r>
    </w:p>
    <w:p w14:paraId="44BE6538" w14:textId="77777777" w:rsidR="00D03B02" w:rsidRPr="005C003D" w:rsidRDefault="00D03B02" w:rsidP="00BA75CD">
      <w:pPr>
        <w:pStyle w:val="AbstractText"/>
        <w:tabs>
          <w:tab w:val="clear" w:pos="8640"/>
        </w:tabs>
        <w:spacing w:line="276" w:lineRule="auto"/>
        <w:jc w:val="both"/>
        <w:rPr>
          <w:iCs/>
          <w:szCs w:val="24"/>
        </w:rPr>
      </w:pPr>
    </w:p>
    <w:p w14:paraId="5AE6EBF3" w14:textId="1AABE944" w:rsidR="002154BB" w:rsidRPr="005C003D" w:rsidRDefault="00AE2DA0" w:rsidP="0059090C">
      <w:pPr>
        <w:pStyle w:val="AbstractText"/>
        <w:tabs>
          <w:tab w:val="clear" w:pos="8640"/>
        </w:tabs>
        <w:jc w:val="both"/>
      </w:pPr>
      <w:r w:rsidRPr="0059090C">
        <w:rPr>
          <w:b/>
          <w:iCs/>
          <w:szCs w:val="24"/>
        </w:rPr>
        <w:t>Keywords:</w:t>
      </w:r>
      <w:r w:rsidRPr="005C003D">
        <w:rPr>
          <w:bCs/>
          <w:iCs/>
          <w:szCs w:val="24"/>
        </w:rPr>
        <w:t xml:space="preserve"> </w:t>
      </w:r>
      <w:r w:rsidR="001E3370">
        <w:t>chlorophyll-</w:t>
      </w:r>
      <w:r w:rsidR="001E3370" w:rsidRPr="001E3370">
        <w:rPr>
          <w:i/>
          <w:iCs/>
        </w:rPr>
        <w:t>a</w:t>
      </w:r>
      <w:r w:rsidR="001E3370">
        <w:t xml:space="preserve"> concentration</w:t>
      </w:r>
      <w:r w:rsidR="008F2EE8" w:rsidRPr="005C003D">
        <w:rPr>
          <w:bCs/>
          <w:iCs/>
          <w:szCs w:val="24"/>
        </w:rPr>
        <w:t>,</w:t>
      </w:r>
      <w:r w:rsidR="001E3370">
        <w:rPr>
          <w:bCs/>
          <w:iCs/>
          <w:szCs w:val="24"/>
        </w:rPr>
        <w:t xml:space="preserve"> </w:t>
      </w:r>
      <w:r w:rsidR="001E3370">
        <w:t>MODIS-Aqua</w:t>
      </w:r>
      <w:r w:rsidR="001E3370">
        <w:rPr>
          <w:bCs/>
          <w:iCs/>
          <w:szCs w:val="24"/>
        </w:rPr>
        <w:t xml:space="preserve">, </w:t>
      </w:r>
      <w:r w:rsidR="001E3370">
        <w:t>PDO</w:t>
      </w:r>
      <w:r w:rsidR="001E3370" w:rsidRPr="001E3370">
        <w:t xml:space="preserve"> cold phase</w:t>
      </w:r>
      <w:r w:rsidR="008F2EE8" w:rsidRPr="005C003D">
        <w:rPr>
          <w:bCs/>
          <w:iCs/>
          <w:szCs w:val="24"/>
        </w:rPr>
        <w:t xml:space="preserve">, </w:t>
      </w:r>
      <w:r w:rsidR="001E3370">
        <w:t>Luzon Island</w:t>
      </w:r>
      <w:r w:rsidR="00375621" w:rsidRPr="005C003D">
        <w:rPr>
          <w:bCs/>
          <w:iCs/>
          <w:szCs w:val="24"/>
        </w:rPr>
        <w:t xml:space="preserve">, </w:t>
      </w:r>
      <w:r w:rsidR="001E3370">
        <w:t>Cagayan River</w:t>
      </w:r>
    </w:p>
    <w:sectPr w:rsidR="002154BB" w:rsidRPr="005C003D" w:rsidSect="00DE1EAC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480E" w14:textId="77777777" w:rsidR="0050071A" w:rsidRDefault="0050071A" w:rsidP="00FA5C0D">
      <w:r>
        <w:separator/>
      </w:r>
    </w:p>
  </w:endnote>
  <w:endnote w:type="continuationSeparator" w:id="0">
    <w:p w14:paraId="1E059E63" w14:textId="77777777" w:rsidR="0050071A" w:rsidRDefault="0050071A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5B72" w14:textId="77777777" w:rsidR="0050071A" w:rsidRDefault="0050071A" w:rsidP="00FA5C0D">
      <w:r>
        <w:separator/>
      </w:r>
    </w:p>
  </w:footnote>
  <w:footnote w:type="continuationSeparator" w:id="0">
    <w:p w14:paraId="57455397" w14:textId="77777777" w:rsidR="0050071A" w:rsidRDefault="0050071A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9023" w14:textId="54ACE372" w:rsidR="00F34542" w:rsidRDefault="00F62F08" w:rsidP="000E0E4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B7C6A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15EB3"/>
    <w:rsid w:val="00027F39"/>
    <w:rsid w:val="00033E89"/>
    <w:rsid w:val="00050431"/>
    <w:rsid w:val="000612E5"/>
    <w:rsid w:val="00073386"/>
    <w:rsid w:val="000A0261"/>
    <w:rsid w:val="000A3B5D"/>
    <w:rsid w:val="000A4A49"/>
    <w:rsid w:val="000C676F"/>
    <w:rsid w:val="000D60A2"/>
    <w:rsid w:val="000D6994"/>
    <w:rsid w:val="000E0E44"/>
    <w:rsid w:val="000E0F15"/>
    <w:rsid w:val="00115F87"/>
    <w:rsid w:val="00137657"/>
    <w:rsid w:val="00140646"/>
    <w:rsid w:val="00162F8D"/>
    <w:rsid w:val="00165365"/>
    <w:rsid w:val="0017051C"/>
    <w:rsid w:val="0017275A"/>
    <w:rsid w:val="00186F44"/>
    <w:rsid w:val="001920B4"/>
    <w:rsid w:val="001D2BC6"/>
    <w:rsid w:val="001E3370"/>
    <w:rsid w:val="0020476D"/>
    <w:rsid w:val="00213D3D"/>
    <w:rsid w:val="002154BB"/>
    <w:rsid w:val="00226736"/>
    <w:rsid w:val="00253B62"/>
    <w:rsid w:val="00255574"/>
    <w:rsid w:val="002573AF"/>
    <w:rsid w:val="0027544B"/>
    <w:rsid w:val="0029566C"/>
    <w:rsid w:val="002B1F91"/>
    <w:rsid w:val="002B2686"/>
    <w:rsid w:val="002B3DFB"/>
    <w:rsid w:val="002C6500"/>
    <w:rsid w:val="002C756B"/>
    <w:rsid w:val="002C7DBB"/>
    <w:rsid w:val="002D1FB6"/>
    <w:rsid w:val="002E6314"/>
    <w:rsid w:val="002F468F"/>
    <w:rsid w:val="00323A0D"/>
    <w:rsid w:val="00330423"/>
    <w:rsid w:val="003415F3"/>
    <w:rsid w:val="003433C1"/>
    <w:rsid w:val="003451D7"/>
    <w:rsid w:val="00351CFB"/>
    <w:rsid w:val="003623D5"/>
    <w:rsid w:val="00373AC6"/>
    <w:rsid w:val="00375621"/>
    <w:rsid w:val="00383011"/>
    <w:rsid w:val="0039363A"/>
    <w:rsid w:val="003B5369"/>
    <w:rsid w:val="003B5E11"/>
    <w:rsid w:val="003B6598"/>
    <w:rsid w:val="003C78F2"/>
    <w:rsid w:val="003D0431"/>
    <w:rsid w:val="003D4E20"/>
    <w:rsid w:val="003E7BB6"/>
    <w:rsid w:val="003F03C1"/>
    <w:rsid w:val="003F5E61"/>
    <w:rsid w:val="00421178"/>
    <w:rsid w:val="0045239D"/>
    <w:rsid w:val="0046204B"/>
    <w:rsid w:val="00474D73"/>
    <w:rsid w:val="00476EA2"/>
    <w:rsid w:val="00496BAE"/>
    <w:rsid w:val="004B29EF"/>
    <w:rsid w:val="004B2AD9"/>
    <w:rsid w:val="004D0807"/>
    <w:rsid w:val="004E7CF4"/>
    <w:rsid w:val="004F4F14"/>
    <w:rsid w:val="0050071A"/>
    <w:rsid w:val="0052598C"/>
    <w:rsid w:val="00525DE7"/>
    <w:rsid w:val="00542BA1"/>
    <w:rsid w:val="00551C3C"/>
    <w:rsid w:val="0055411B"/>
    <w:rsid w:val="00570B76"/>
    <w:rsid w:val="00576E3E"/>
    <w:rsid w:val="00587A44"/>
    <w:rsid w:val="0059090C"/>
    <w:rsid w:val="005A6B89"/>
    <w:rsid w:val="005B30D4"/>
    <w:rsid w:val="005C003D"/>
    <w:rsid w:val="005D50F5"/>
    <w:rsid w:val="005F381C"/>
    <w:rsid w:val="00603599"/>
    <w:rsid w:val="00620540"/>
    <w:rsid w:val="006374E4"/>
    <w:rsid w:val="00646176"/>
    <w:rsid w:val="00651134"/>
    <w:rsid w:val="00651851"/>
    <w:rsid w:val="00682B18"/>
    <w:rsid w:val="006840AF"/>
    <w:rsid w:val="0069205A"/>
    <w:rsid w:val="006B367D"/>
    <w:rsid w:val="006C50A3"/>
    <w:rsid w:val="006F40DC"/>
    <w:rsid w:val="006F7BE7"/>
    <w:rsid w:val="007119CD"/>
    <w:rsid w:val="00712D8E"/>
    <w:rsid w:val="00731A74"/>
    <w:rsid w:val="00737FFC"/>
    <w:rsid w:val="007433DA"/>
    <w:rsid w:val="00744972"/>
    <w:rsid w:val="00751E32"/>
    <w:rsid w:val="00790FE4"/>
    <w:rsid w:val="007A2978"/>
    <w:rsid w:val="007B60CF"/>
    <w:rsid w:val="007D224F"/>
    <w:rsid w:val="007E18AC"/>
    <w:rsid w:val="007E5653"/>
    <w:rsid w:val="007E7E9D"/>
    <w:rsid w:val="007F1FD5"/>
    <w:rsid w:val="008125B1"/>
    <w:rsid w:val="00830796"/>
    <w:rsid w:val="008423A2"/>
    <w:rsid w:val="008A143A"/>
    <w:rsid w:val="008D78D0"/>
    <w:rsid w:val="008E5BB9"/>
    <w:rsid w:val="008F2EE8"/>
    <w:rsid w:val="00901184"/>
    <w:rsid w:val="009048E0"/>
    <w:rsid w:val="00917E28"/>
    <w:rsid w:val="00925184"/>
    <w:rsid w:val="00935BE4"/>
    <w:rsid w:val="00945D4D"/>
    <w:rsid w:val="0096410A"/>
    <w:rsid w:val="009A0663"/>
    <w:rsid w:val="009B7831"/>
    <w:rsid w:val="009E4313"/>
    <w:rsid w:val="009F021E"/>
    <w:rsid w:val="009F4E31"/>
    <w:rsid w:val="00A138F5"/>
    <w:rsid w:val="00A34A00"/>
    <w:rsid w:val="00A70AC5"/>
    <w:rsid w:val="00A80EA1"/>
    <w:rsid w:val="00A869D9"/>
    <w:rsid w:val="00AA6892"/>
    <w:rsid w:val="00AE2DA0"/>
    <w:rsid w:val="00B03FCB"/>
    <w:rsid w:val="00B2258D"/>
    <w:rsid w:val="00B23158"/>
    <w:rsid w:val="00B74D4C"/>
    <w:rsid w:val="00B76FA9"/>
    <w:rsid w:val="00BA75CD"/>
    <w:rsid w:val="00BD2236"/>
    <w:rsid w:val="00BD7665"/>
    <w:rsid w:val="00BE40E6"/>
    <w:rsid w:val="00C11492"/>
    <w:rsid w:val="00C12A83"/>
    <w:rsid w:val="00C14B6D"/>
    <w:rsid w:val="00C4700F"/>
    <w:rsid w:val="00C54C8D"/>
    <w:rsid w:val="00C609C5"/>
    <w:rsid w:val="00C65B98"/>
    <w:rsid w:val="00C73A1C"/>
    <w:rsid w:val="00C97AB0"/>
    <w:rsid w:val="00CC0738"/>
    <w:rsid w:val="00CD0E14"/>
    <w:rsid w:val="00D00E0F"/>
    <w:rsid w:val="00D03B02"/>
    <w:rsid w:val="00D1547B"/>
    <w:rsid w:val="00D26535"/>
    <w:rsid w:val="00D349D0"/>
    <w:rsid w:val="00D34E72"/>
    <w:rsid w:val="00D635A6"/>
    <w:rsid w:val="00D7415B"/>
    <w:rsid w:val="00D97348"/>
    <w:rsid w:val="00DD3363"/>
    <w:rsid w:val="00DD43E3"/>
    <w:rsid w:val="00DD77CF"/>
    <w:rsid w:val="00DE0C11"/>
    <w:rsid w:val="00DE1EAC"/>
    <w:rsid w:val="00DE3C00"/>
    <w:rsid w:val="00E02F0A"/>
    <w:rsid w:val="00E56719"/>
    <w:rsid w:val="00E71F09"/>
    <w:rsid w:val="00E83472"/>
    <w:rsid w:val="00EA01CD"/>
    <w:rsid w:val="00EA2CFF"/>
    <w:rsid w:val="00EB3829"/>
    <w:rsid w:val="00EC69EE"/>
    <w:rsid w:val="00ED0DFE"/>
    <w:rsid w:val="00EF026B"/>
    <w:rsid w:val="00F07A10"/>
    <w:rsid w:val="00F3279B"/>
    <w:rsid w:val="00F34542"/>
    <w:rsid w:val="00F41440"/>
    <w:rsid w:val="00F62F08"/>
    <w:rsid w:val="00F72D32"/>
    <w:rsid w:val="00FA5C0D"/>
    <w:rsid w:val="00FA630A"/>
    <w:rsid w:val="00FA6D1B"/>
    <w:rsid w:val="00FB3CD1"/>
    <w:rsid w:val="00FC3778"/>
    <w:rsid w:val="00FC5590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783C2"/>
  <w15:docId w15:val="{EDD8DDA9-618C-48D7-A5F1-8164CE9E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Header">
    <w:name w:val="header"/>
    <w:basedOn w:val="Normal"/>
    <w:link w:val="HeaderChar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E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11181001@email.nto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250</Words>
  <Characters>1493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曾鈺皓</cp:lastModifiedBy>
  <cp:revision>18</cp:revision>
  <cp:lastPrinted>2024-07-18T07:06:00Z</cp:lastPrinted>
  <dcterms:created xsi:type="dcterms:W3CDTF">2024-01-08T11:06:00Z</dcterms:created>
  <dcterms:modified xsi:type="dcterms:W3CDTF">2024-07-18T07:06:00Z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f82b167f7339864d5f2e95b4b341d70a0b704af0f599f850f8b67da27ba7663d</vt:lpwstr>
  </property>
</Properties>
</file>