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A615" w14:textId="77777777" w:rsidR="00FF26B8" w:rsidRDefault="00FF26B8" w:rsidP="00C54C8D">
      <w:pPr>
        <w:spacing w:line="360" w:lineRule="auto"/>
        <w:jc w:val="center"/>
        <w:rPr>
          <w:b/>
          <w:bCs/>
          <w:color w:val="000000" w:themeColor="text1"/>
          <w:sz w:val="28"/>
          <w:szCs w:val="28"/>
        </w:rPr>
      </w:pPr>
      <w:r w:rsidRPr="00FF26B8">
        <w:rPr>
          <w:b/>
          <w:bCs/>
          <w:color w:val="000000" w:themeColor="text1"/>
          <w:sz w:val="28"/>
          <w:szCs w:val="28"/>
        </w:rPr>
        <w:t>Developing a Decision Framework Driven by Land Use Simulation to Evaluate Sri Lanka's National Physical Policies: A Case Study of the National Physical Plan (2023-2048)</w:t>
      </w:r>
    </w:p>
    <w:p w14:paraId="5FD9264A" w14:textId="22F14EB0" w:rsidR="00C54C8D" w:rsidRPr="000E0E44" w:rsidRDefault="003D2F20" w:rsidP="00C54C8D">
      <w:pPr>
        <w:spacing w:line="360" w:lineRule="auto"/>
        <w:jc w:val="center"/>
        <w:rPr>
          <w:sz w:val="22"/>
          <w:szCs w:val="22"/>
        </w:rPr>
      </w:pPr>
      <w:r>
        <w:rPr>
          <w:sz w:val="22"/>
          <w:szCs w:val="22"/>
        </w:rPr>
        <w:t>Chathuranga</w:t>
      </w:r>
      <w:r w:rsidR="00033E89">
        <w:rPr>
          <w:sz w:val="22"/>
          <w:szCs w:val="22"/>
        </w:rPr>
        <w:t xml:space="preserve"> </w:t>
      </w:r>
      <w:r>
        <w:rPr>
          <w:sz w:val="22"/>
          <w:szCs w:val="22"/>
        </w:rPr>
        <w:t>U</w:t>
      </w:r>
      <w:r w:rsidR="00C54C8D" w:rsidRPr="000E0E44">
        <w:rPr>
          <w:sz w:val="22"/>
          <w:szCs w:val="22"/>
        </w:rPr>
        <w:t>.</w:t>
      </w:r>
      <w:r>
        <w:rPr>
          <w:sz w:val="22"/>
          <w:szCs w:val="22"/>
        </w:rPr>
        <w:t>D</w:t>
      </w:r>
      <w:r w:rsidR="00C54C8D" w:rsidRPr="000E0E44">
        <w:rPr>
          <w:sz w:val="22"/>
          <w:szCs w:val="22"/>
        </w:rPr>
        <w:t>.</w:t>
      </w:r>
      <w:r>
        <w:rPr>
          <w:sz w:val="22"/>
          <w:szCs w:val="22"/>
        </w:rPr>
        <w:t>S</w:t>
      </w:r>
      <w:r w:rsidR="00C54C8D" w:rsidRPr="000E0E44">
        <w:rPr>
          <w:sz w:val="22"/>
          <w:szCs w:val="22"/>
        </w:rPr>
        <w:t>.</w:t>
      </w:r>
      <w:r w:rsidR="00C54C8D" w:rsidRPr="000E0E44">
        <w:rPr>
          <w:sz w:val="22"/>
          <w:szCs w:val="22"/>
          <w:vertAlign w:val="superscript"/>
        </w:rPr>
        <w:t>1*</w:t>
      </w:r>
      <w:r w:rsidR="00C54C8D" w:rsidRPr="000E0E44">
        <w:rPr>
          <w:sz w:val="22"/>
          <w:szCs w:val="22"/>
        </w:rPr>
        <w:t xml:space="preserve">, </w:t>
      </w:r>
      <w:proofErr w:type="spellStart"/>
      <w:r w:rsidRPr="003D2F20">
        <w:rPr>
          <w:sz w:val="22"/>
          <w:szCs w:val="22"/>
        </w:rPr>
        <w:t>Warusavitharana</w:t>
      </w:r>
      <w:proofErr w:type="spellEnd"/>
      <w:r>
        <w:rPr>
          <w:sz w:val="22"/>
          <w:szCs w:val="22"/>
        </w:rPr>
        <w:t xml:space="preserve"> E.J</w:t>
      </w:r>
      <w:r w:rsidR="00C54C8D" w:rsidRPr="000E0E44">
        <w:rPr>
          <w:sz w:val="22"/>
          <w:szCs w:val="22"/>
        </w:rPr>
        <w:t>.</w:t>
      </w:r>
      <w:r w:rsidR="00E8397D">
        <w:rPr>
          <w:sz w:val="22"/>
          <w:szCs w:val="22"/>
          <w:vertAlign w:val="superscript"/>
        </w:rPr>
        <w:t>1</w:t>
      </w:r>
    </w:p>
    <w:p w14:paraId="756C573A" w14:textId="0707F99F" w:rsidR="005F381C" w:rsidRPr="005F381C" w:rsidRDefault="005F381C" w:rsidP="005F381C">
      <w:pPr>
        <w:spacing w:line="360" w:lineRule="auto"/>
        <w:jc w:val="center"/>
        <w:rPr>
          <w:sz w:val="22"/>
          <w:szCs w:val="22"/>
        </w:rPr>
      </w:pPr>
      <w:r w:rsidRPr="005F381C">
        <w:rPr>
          <w:sz w:val="22"/>
          <w:szCs w:val="22"/>
          <w:vertAlign w:val="superscript"/>
        </w:rPr>
        <w:t>1</w:t>
      </w:r>
      <w:r w:rsidR="00E8397D">
        <w:rPr>
          <w:sz w:val="22"/>
          <w:szCs w:val="22"/>
        </w:rPr>
        <w:t>Department of Town &amp; Country Planning, University of Moratuwa, Sri Lanka</w:t>
      </w:r>
    </w:p>
    <w:p w14:paraId="7E29DCE1" w14:textId="6F45240C" w:rsidR="00C54C8D" w:rsidRPr="000E0E44" w:rsidRDefault="00EE04FB" w:rsidP="00C54C8D">
      <w:pPr>
        <w:spacing w:line="360" w:lineRule="auto"/>
        <w:jc w:val="center"/>
        <w:rPr>
          <w:sz w:val="22"/>
          <w:szCs w:val="22"/>
        </w:rPr>
      </w:pPr>
      <w:hyperlink r:id="rId10" w:history="1">
        <w:r w:rsidRPr="009D4DA7">
          <w:rPr>
            <w:rStyle w:val="Hyperlink"/>
            <w:sz w:val="22"/>
            <w:szCs w:val="22"/>
          </w:rPr>
          <w:t>*sandun.chathuranga731@gmail.com</w:t>
        </w:r>
      </w:hyperlink>
    </w:p>
    <w:p w14:paraId="2D193E0F" w14:textId="77777777" w:rsidR="00C54C8D" w:rsidRPr="005C003D" w:rsidRDefault="00C54C8D" w:rsidP="000E0F15">
      <w:pPr>
        <w:spacing w:line="360" w:lineRule="auto"/>
        <w:jc w:val="center"/>
      </w:pPr>
    </w:p>
    <w:p w14:paraId="0DE60720" w14:textId="77777777" w:rsidR="002C3D99" w:rsidRDefault="00140646" w:rsidP="002C3D99">
      <w:pPr>
        <w:pStyle w:val="AuthorInfo"/>
        <w:tabs>
          <w:tab w:val="clear" w:pos="8640"/>
        </w:tabs>
        <w:spacing w:line="276" w:lineRule="auto"/>
        <w:jc w:val="left"/>
        <w:rPr>
          <w:b/>
          <w:bCs/>
          <w:i/>
          <w:iCs/>
        </w:rPr>
      </w:pPr>
      <w:bookmarkStart w:id="0" w:name="_Toc498243632"/>
      <w:r w:rsidRPr="005C003D">
        <w:rPr>
          <w:b/>
          <w:bCs/>
          <w:i/>
          <w:iCs/>
        </w:rPr>
        <w:t>ABSTRACT</w:t>
      </w:r>
      <w:bookmarkEnd w:id="0"/>
    </w:p>
    <w:p w14:paraId="7E15243C" w14:textId="77777777" w:rsidR="002C3D99" w:rsidRDefault="002C3D99" w:rsidP="002C3D99">
      <w:pPr>
        <w:pStyle w:val="AuthorInfo"/>
        <w:tabs>
          <w:tab w:val="clear" w:pos="8640"/>
        </w:tabs>
        <w:spacing w:line="276" w:lineRule="auto"/>
        <w:jc w:val="left"/>
      </w:pPr>
    </w:p>
    <w:p w14:paraId="0D57B79E" w14:textId="41718278" w:rsidR="002C3D99" w:rsidRDefault="002C3D99" w:rsidP="00153839">
      <w:pPr>
        <w:pStyle w:val="AuthorInfo"/>
        <w:tabs>
          <w:tab w:val="clear" w:pos="8640"/>
        </w:tabs>
        <w:spacing w:line="276" w:lineRule="auto"/>
        <w:jc w:val="both"/>
      </w:pPr>
      <w:r w:rsidRPr="002C3D99">
        <w:t>The National Physical Plan (NPP) of Sri Lanka, prepared by the National Physical Planning Department (NPPD), is a strategic framework aimed at guiding the country’s physical and spatial development, particularly over a long-term time horizon.</w:t>
      </w:r>
      <w:r>
        <w:t xml:space="preserve"> The main objective of the plan is to provide a broad national framework for planning and executing development activities, impacting Sri Lanka’s physical environment and infrastructure.</w:t>
      </w:r>
      <w:r w:rsidR="00D921FB">
        <w:t xml:space="preserve"> </w:t>
      </w:r>
      <w:r w:rsidR="00F13C38" w:rsidRPr="00F13C38">
        <w:t>To achieve this objective, it is necessary to assess development scenarios based on land use changes to determine whether the proposed policy framework can be envisioned.</w:t>
      </w:r>
      <w:r w:rsidR="00F13C38">
        <w:t xml:space="preserve"> Hence, this study aims at developing a land use simulation-based decision framework</w:t>
      </w:r>
      <w:r w:rsidR="00807E46">
        <w:t xml:space="preserve"> using QGIS MOLUSCE plugin,</w:t>
      </w:r>
      <w:r w:rsidR="00F13C38">
        <w:t xml:space="preserve"> for predicting land use change in accordance with proposed projects outlined in the National Physical Plan 2023 – 2048. </w:t>
      </w:r>
      <w:r w:rsidR="000A07CF" w:rsidRPr="000A07CF">
        <w:t>Previous studies utilizing MOLUSCE predominantly focused on small-scale predictions, encountering limitations due to edge effects in contexts where simulation model results are influenced by adjacent countries. However, since Sri Lanka is an island nation, simulations can be conducted without external interferences, thereby eliminating edge effects and yielding more realistic predictions.</w:t>
      </w:r>
      <w:r w:rsidR="000A07CF">
        <w:t xml:space="preserve"> </w:t>
      </w:r>
      <w:r w:rsidR="00577BB6" w:rsidRPr="00577BB6">
        <w:t>The methodology</w:t>
      </w:r>
      <w:r w:rsidR="000A07CF">
        <w:t xml:space="preserve"> of this study</w:t>
      </w:r>
      <w:r w:rsidR="00577BB6" w:rsidRPr="00577BB6">
        <w:t xml:space="preserve"> involves digitizing proposed infrastructure projects, particularly railway and expressway projects, and creating predictive maps for 2028, 2035, and 2050 to demonstrate short-term, medium-term, and long-term scenarios, respectively</w:t>
      </w:r>
      <w:r w:rsidR="00211DE5" w:rsidRPr="00211DE5">
        <w:t>.</w:t>
      </w:r>
      <w:r w:rsidR="00211DE5">
        <w:t xml:space="preserve"> </w:t>
      </w:r>
      <w:r w:rsidR="00CE3A8B">
        <w:t>D</w:t>
      </w:r>
      <w:r w:rsidR="00CE3A8B" w:rsidRPr="00CE3A8B">
        <w:t>istance to water bodies, railway stations, main towns, highway interchanges, slope, and population</w:t>
      </w:r>
      <w:r w:rsidR="00CE3A8B">
        <w:t xml:space="preserve"> are the main factors considered in developing the land use change model.</w:t>
      </w:r>
      <w:r w:rsidR="00211DE5" w:rsidRPr="00211DE5">
        <w:t xml:space="preserve"> Overall, this research addresses the critical need to assess the effectiveness and implications of proposed projects outlined in the NPP, providing insights into future land use patterns, and supporting evidence-based policies for sustainable development in Sri Lanka.</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719EE44"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3D2F20">
        <w:t>Land Use Simulation, National Physical Plan, QGIS MOLUSCE Plugin</w:t>
      </w:r>
    </w:p>
    <w:sectPr w:rsidR="002154BB" w:rsidRPr="005C003D" w:rsidSect="00DE1EAC">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E8AA" w14:textId="77777777" w:rsidR="00F86343" w:rsidRDefault="00F86343" w:rsidP="00FA5C0D">
      <w:r>
        <w:separator/>
      </w:r>
    </w:p>
  </w:endnote>
  <w:endnote w:type="continuationSeparator" w:id="0">
    <w:p w14:paraId="08BEE3BA" w14:textId="77777777" w:rsidR="00F86343" w:rsidRDefault="00F86343" w:rsidP="00FA5C0D">
      <w:r>
        <w:continuationSeparator/>
      </w:r>
    </w:p>
  </w:endnote>
  <w:endnote w:type="continuationNotice" w:id="1">
    <w:p w14:paraId="260CCBEE" w14:textId="77777777" w:rsidR="00F86343" w:rsidRDefault="00F86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panose1 w:val="02010503010101010104"/>
    <w:charset w:val="00"/>
    <w:family w:val="auto"/>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4D21" w14:textId="77777777" w:rsidR="00F86343" w:rsidRDefault="00F86343" w:rsidP="00FA5C0D">
      <w:r>
        <w:separator/>
      </w:r>
    </w:p>
  </w:footnote>
  <w:footnote w:type="continuationSeparator" w:id="0">
    <w:p w14:paraId="66CB3ECA" w14:textId="77777777" w:rsidR="00F86343" w:rsidRDefault="00F86343" w:rsidP="00FA5C0D">
      <w:r>
        <w:continuationSeparator/>
      </w:r>
    </w:p>
  </w:footnote>
  <w:footnote w:type="continuationNotice" w:id="1">
    <w:p w14:paraId="654E8665" w14:textId="77777777" w:rsidR="00F86343" w:rsidRDefault="00F86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58241"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FDD82"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8240"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334367">
    <w:abstractNumId w:val="2"/>
  </w:num>
  <w:num w:numId="2" w16cid:durableId="1171871425">
    <w:abstractNumId w:val="1"/>
  </w:num>
  <w:num w:numId="3" w16cid:durableId="114485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AED"/>
    <w:rsid w:val="00027F39"/>
    <w:rsid w:val="00033E89"/>
    <w:rsid w:val="00050431"/>
    <w:rsid w:val="000612E5"/>
    <w:rsid w:val="00073386"/>
    <w:rsid w:val="000A0261"/>
    <w:rsid w:val="000A07CF"/>
    <w:rsid w:val="000A3B5D"/>
    <w:rsid w:val="000A4A49"/>
    <w:rsid w:val="000A7EAF"/>
    <w:rsid w:val="000C676F"/>
    <w:rsid w:val="000D60A2"/>
    <w:rsid w:val="000D6994"/>
    <w:rsid w:val="000E0E44"/>
    <w:rsid w:val="000E0F15"/>
    <w:rsid w:val="001143FD"/>
    <w:rsid w:val="00115F87"/>
    <w:rsid w:val="00137657"/>
    <w:rsid w:val="00140646"/>
    <w:rsid w:val="00153839"/>
    <w:rsid w:val="00162F8D"/>
    <w:rsid w:val="00165365"/>
    <w:rsid w:val="00165EB7"/>
    <w:rsid w:val="00167D96"/>
    <w:rsid w:val="0017051C"/>
    <w:rsid w:val="0017275A"/>
    <w:rsid w:val="00186F44"/>
    <w:rsid w:val="001920B4"/>
    <w:rsid w:val="001A5A3D"/>
    <w:rsid w:val="001D2BC6"/>
    <w:rsid w:val="0020476D"/>
    <w:rsid w:val="00211DE5"/>
    <w:rsid w:val="00213D3D"/>
    <w:rsid w:val="002154BB"/>
    <w:rsid w:val="00226736"/>
    <w:rsid w:val="00252DF3"/>
    <w:rsid w:val="00253B62"/>
    <w:rsid w:val="00255574"/>
    <w:rsid w:val="002573AF"/>
    <w:rsid w:val="0027544B"/>
    <w:rsid w:val="0029566C"/>
    <w:rsid w:val="002B1F91"/>
    <w:rsid w:val="002B2686"/>
    <w:rsid w:val="002B3DFB"/>
    <w:rsid w:val="002C3D99"/>
    <w:rsid w:val="002C6500"/>
    <w:rsid w:val="002C7DBB"/>
    <w:rsid w:val="002D1FB6"/>
    <w:rsid w:val="002E6314"/>
    <w:rsid w:val="002F458C"/>
    <w:rsid w:val="002F468F"/>
    <w:rsid w:val="00315A6D"/>
    <w:rsid w:val="00323A0D"/>
    <w:rsid w:val="00330423"/>
    <w:rsid w:val="003415F3"/>
    <w:rsid w:val="003433C1"/>
    <w:rsid w:val="00351CFB"/>
    <w:rsid w:val="003623D5"/>
    <w:rsid w:val="00373AC6"/>
    <w:rsid w:val="00375621"/>
    <w:rsid w:val="00383011"/>
    <w:rsid w:val="0039363A"/>
    <w:rsid w:val="0039766A"/>
    <w:rsid w:val="003A3C19"/>
    <w:rsid w:val="003B5369"/>
    <w:rsid w:val="003B5E11"/>
    <w:rsid w:val="003B6598"/>
    <w:rsid w:val="003C78F2"/>
    <w:rsid w:val="003D02DA"/>
    <w:rsid w:val="003D0431"/>
    <w:rsid w:val="003D2F20"/>
    <w:rsid w:val="003D3985"/>
    <w:rsid w:val="003D4E20"/>
    <w:rsid w:val="003E7BB6"/>
    <w:rsid w:val="003F5E61"/>
    <w:rsid w:val="00421178"/>
    <w:rsid w:val="0045239D"/>
    <w:rsid w:val="0046204B"/>
    <w:rsid w:val="00476EA2"/>
    <w:rsid w:val="00496BAE"/>
    <w:rsid w:val="004A5473"/>
    <w:rsid w:val="004B29EF"/>
    <w:rsid w:val="004B2AD9"/>
    <w:rsid w:val="004D0807"/>
    <w:rsid w:val="004E7CF4"/>
    <w:rsid w:val="004F4F14"/>
    <w:rsid w:val="0052598C"/>
    <w:rsid w:val="00525DE7"/>
    <w:rsid w:val="00542BA1"/>
    <w:rsid w:val="00551C3C"/>
    <w:rsid w:val="0055411B"/>
    <w:rsid w:val="00570B76"/>
    <w:rsid w:val="00576E3E"/>
    <w:rsid w:val="00577BB6"/>
    <w:rsid w:val="00587A44"/>
    <w:rsid w:val="0059090C"/>
    <w:rsid w:val="00591365"/>
    <w:rsid w:val="005A6B89"/>
    <w:rsid w:val="005B30D4"/>
    <w:rsid w:val="005C003D"/>
    <w:rsid w:val="005D50F5"/>
    <w:rsid w:val="005F381C"/>
    <w:rsid w:val="00603599"/>
    <w:rsid w:val="00620540"/>
    <w:rsid w:val="00634673"/>
    <w:rsid w:val="006374E4"/>
    <w:rsid w:val="00643E3D"/>
    <w:rsid w:val="00646176"/>
    <w:rsid w:val="00651134"/>
    <w:rsid w:val="00651851"/>
    <w:rsid w:val="00682B18"/>
    <w:rsid w:val="006840AF"/>
    <w:rsid w:val="0069205A"/>
    <w:rsid w:val="006B367D"/>
    <w:rsid w:val="006C372F"/>
    <w:rsid w:val="006F40DC"/>
    <w:rsid w:val="006F7BE7"/>
    <w:rsid w:val="007119CD"/>
    <w:rsid w:val="00712D8E"/>
    <w:rsid w:val="00731A74"/>
    <w:rsid w:val="00737FFC"/>
    <w:rsid w:val="007433DA"/>
    <w:rsid w:val="00744972"/>
    <w:rsid w:val="00751E32"/>
    <w:rsid w:val="00790FE4"/>
    <w:rsid w:val="007A2978"/>
    <w:rsid w:val="007B1798"/>
    <w:rsid w:val="007B60CF"/>
    <w:rsid w:val="007D224F"/>
    <w:rsid w:val="007E18AC"/>
    <w:rsid w:val="007E516A"/>
    <w:rsid w:val="007E5653"/>
    <w:rsid w:val="007E7E9D"/>
    <w:rsid w:val="007F1FD5"/>
    <w:rsid w:val="00807E46"/>
    <w:rsid w:val="008125B1"/>
    <w:rsid w:val="008229DB"/>
    <w:rsid w:val="00830796"/>
    <w:rsid w:val="00837A28"/>
    <w:rsid w:val="008423A2"/>
    <w:rsid w:val="008A143A"/>
    <w:rsid w:val="008C4E3A"/>
    <w:rsid w:val="008D78D0"/>
    <w:rsid w:val="008E5BB9"/>
    <w:rsid w:val="008F2EE8"/>
    <w:rsid w:val="00901184"/>
    <w:rsid w:val="009048E0"/>
    <w:rsid w:val="00917E28"/>
    <w:rsid w:val="00925184"/>
    <w:rsid w:val="00935BE4"/>
    <w:rsid w:val="00945D4D"/>
    <w:rsid w:val="0096410A"/>
    <w:rsid w:val="009A0663"/>
    <w:rsid w:val="009A4763"/>
    <w:rsid w:val="009B7831"/>
    <w:rsid w:val="009E4313"/>
    <w:rsid w:val="009F021E"/>
    <w:rsid w:val="009F4E31"/>
    <w:rsid w:val="00A138F5"/>
    <w:rsid w:val="00A34A00"/>
    <w:rsid w:val="00A62517"/>
    <w:rsid w:val="00A70AC5"/>
    <w:rsid w:val="00A80EA1"/>
    <w:rsid w:val="00A869D9"/>
    <w:rsid w:val="00AA6892"/>
    <w:rsid w:val="00AE2DA0"/>
    <w:rsid w:val="00B1196A"/>
    <w:rsid w:val="00B2258D"/>
    <w:rsid w:val="00B23158"/>
    <w:rsid w:val="00B52F0C"/>
    <w:rsid w:val="00B532F8"/>
    <w:rsid w:val="00B74D4C"/>
    <w:rsid w:val="00B76FA9"/>
    <w:rsid w:val="00B94FD4"/>
    <w:rsid w:val="00BA75CD"/>
    <w:rsid w:val="00BC79B8"/>
    <w:rsid w:val="00BD2236"/>
    <w:rsid w:val="00BD7665"/>
    <w:rsid w:val="00BE40E6"/>
    <w:rsid w:val="00C11492"/>
    <w:rsid w:val="00C12A83"/>
    <w:rsid w:val="00C4700F"/>
    <w:rsid w:val="00C54C8D"/>
    <w:rsid w:val="00C609C5"/>
    <w:rsid w:val="00C65B98"/>
    <w:rsid w:val="00C97AB0"/>
    <w:rsid w:val="00CC0738"/>
    <w:rsid w:val="00CD0E14"/>
    <w:rsid w:val="00CD4766"/>
    <w:rsid w:val="00CE3A8B"/>
    <w:rsid w:val="00D00E0F"/>
    <w:rsid w:val="00D03B02"/>
    <w:rsid w:val="00D1547B"/>
    <w:rsid w:val="00D26535"/>
    <w:rsid w:val="00D317C7"/>
    <w:rsid w:val="00D349D0"/>
    <w:rsid w:val="00D34E72"/>
    <w:rsid w:val="00D635A6"/>
    <w:rsid w:val="00D7415B"/>
    <w:rsid w:val="00D921FB"/>
    <w:rsid w:val="00D97348"/>
    <w:rsid w:val="00DD3363"/>
    <w:rsid w:val="00DD43E3"/>
    <w:rsid w:val="00DE0C11"/>
    <w:rsid w:val="00DE1EAC"/>
    <w:rsid w:val="00DE3C00"/>
    <w:rsid w:val="00E02F0A"/>
    <w:rsid w:val="00E15B55"/>
    <w:rsid w:val="00E21292"/>
    <w:rsid w:val="00E3603A"/>
    <w:rsid w:val="00E56719"/>
    <w:rsid w:val="00E71F09"/>
    <w:rsid w:val="00E83472"/>
    <w:rsid w:val="00E8397D"/>
    <w:rsid w:val="00EA01CD"/>
    <w:rsid w:val="00EA2CFF"/>
    <w:rsid w:val="00EB3829"/>
    <w:rsid w:val="00EC69EE"/>
    <w:rsid w:val="00ED0DFE"/>
    <w:rsid w:val="00EE04FB"/>
    <w:rsid w:val="00EF026B"/>
    <w:rsid w:val="00F07A10"/>
    <w:rsid w:val="00F13C38"/>
    <w:rsid w:val="00F34542"/>
    <w:rsid w:val="00F41440"/>
    <w:rsid w:val="00F557D2"/>
    <w:rsid w:val="00F62F08"/>
    <w:rsid w:val="00F86343"/>
    <w:rsid w:val="00FA5C0D"/>
    <w:rsid w:val="00FA630A"/>
    <w:rsid w:val="00FA6D1B"/>
    <w:rsid w:val="00FB3CD1"/>
    <w:rsid w:val="00FC3778"/>
    <w:rsid w:val="00FC3BA3"/>
    <w:rsid w:val="00FC5590"/>
    <w:rsid w:val="00FE4AEE"/>
    <w:rsid w:val="00FF26B8"/>
    <w:rsid w:val="21828043"/>
    <w:rsid w:val="283E9BC9"/>
    <w:rsid w:val="29440C58"/>
    <w:rsid w:val="46DCC1FE"/>
    <w:rsid w:val="4A7412C0"/>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108F824B-3137-4295-BC51-5ECA49D8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NormalWeb">
    <w:name w:val="Normal (Web)"/>
    <w:basedOn w:val="Normal"/>
    <w:uiPriority w:val="99"/>
    <w:semiHidden/>
    <w:unhideWhenUsed/>
    <w:rsid w:val="003D2F20"/>
    <w:pPr>
      <w:spacing w:before="100" w:beforeAutospacing="1" w:after="100" w:afterAutospacing="1"/>
    </w:pPr>
  </w:style>
  <w:style w:type="character" w:styleId="UnresolvedMention">
    <w:name w:val="Unresolved Mention"/>
    <w:basedOn w:val="DefaultParagraphFont"/>
    <w:uiPriority w:val="99"/>
    <w:semiHidden/>
    <w:unhideWhenUsed/>
    <w:rsid w:val="00EE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122964699">
      <w:bodyDiv w:val="1"/>
      <w:marLeft w:val="0"/>
      <w:marRight w:val="0"/>
      <w:marTop w:val="0"/>
      <w:marBottom w:val="0"/>
      <w:divBdr>
        <w:top w:val="none" w:sz="0" w:space="0" w:color="auto"/>
        <w:left w:val="none" w:sz="0" w:space="0" w:color="auto"/>
        <w:bottom w:val="none" w:sz="0" w:space="0" w:color="auto"/>
        <w:right w:val="none" w:sz="0" w:space="0" w:color="auto"/>
      </w:divBdr>
    </w:div>
    <w:div w:id="17928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ndun.chathuranga731@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C5E698E992E42AA4E5EFBBEF5F5EF" ma:contentTypeVersion="4" ma:contentTypeDescription="Create a new document." ma:contentTypeScope="" ma:versionID="3cb820e61d20c13103f99da3e636790b">
  <xsd:schema xmlns:xsd="http://www.w3.org/2001/XMLSchema" xmlns:xs="http://www.w3.org/2001/XMLSchema" xmlns:p="http://schemas.microsoft.com/office/2006/metadata/properties" xmlns:ns3="b224042e-ffca-4e9f-b903-c4ac9db619ef" targetNamespace="http://schemas.microsoft.com/office/2006/metadata/properties" ma:root="true" ma:fieldsID="2532195783061578d4d824e76cee29d7" ns3:_="">
    <xsd:import namespace="b224042e-ffca-4e9f-b903-c4ac9db619e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042e-ffca-4e9f-b903-c4ac9db61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59C0D-07C8-451F-B5B9-85D6F317F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C93A7-6B30-44A2-887A-5FB06911A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042e-ffca-4e9f-b903-c4ac9db6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16D87-C5CA-427D-86A6-60461488A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Sandun Chathuranga</cp:lastModifiedBy>
  <cp:revision>5</cp:revision>
  <cp:lastPrinted>2024-01-17T05:08:00Z</cp:lastPrinted>
  <dcterms:created xsi:type="dcterms:W3CDTF">2024-06-04T15:11:00Z</dcterms:created>
  <dcterms:modified xsi:type="dcterms:W3CDTF">2024-06-11T08:42:00Z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0x010100101C5E698E992E42AA4E5EFBBEF5F5EF</vt:lpwstr>
  </property>
  <property fmtid="{D5CDD505-2E9C-101B-9397-08002B2CF9AE}" pid="3" name="GrammarlyDocumentId">
    <vt:lpwstr>3da08c860581594a3b793b92bd8c3141670655cfda9c9c8c4200e37f7e007d37</vt:lpwstr>
  </property>
</Properties>
</file>