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B8E7E" w14:textId="5BDC135B" w:rsidR="00193856" w:rsidRPr="002F702B" w:rsidRDefault="002F702B" w:rsidP="002F702B">
      <w:pPr>
        <w:spacing w:line="360" w:lineRule="auto"/>
        <w:jc w:val="center"/>
        <w:rPr>
          <w:b/>
          <w:bCs/>
          <w:sz w:val="28"/>
          <w:szCs w:val="28"/>
        </w:rPr>
      </w:pPr>
      <w:r>
        <w:rPr>
          <w:b/>
          <w:bCs/>
          <w:sz w:val="28"/>
          <w:szCs w:val="28"/>
        </w:rPr>
        <w:t xml:space="preserve">High </w:t>
      </w:r>
      <w:r w:rsidR="00193856" w:rsidRPr="002F702B">
        <w:rPr>
          <w:b/>
          <w:bCs/>
          <w:sz w:val="28"/>
          <w:szCs w:val="28"/>
        </w:rPr>
        <w:t xml:space="preserve">Resolution Monitoring of GLOF Vulnerable Lakes using Indian EO Data – The </w:t>
      </w:r>
      <w:r w:rsidRPr="002F702B">
        <w:rPr>
          <w:b/>
          <w:bCs/>
          <w:sz w:val="28"/>
          <w:szCs w:val="28"/>
        </w:rPr>
        <w:t xml:space="preserve">Paradigm </w:t>
      </w:r>
      <w:r w:rsidR="00193856" w:rsidRPr="002F702B">
        <w:rPr>
          <w:b/>
          <w:bCs/>
          <w:sz w:val="28"/>
          <w:szCs w:val="28"/>
        </w:rPr>
        <w:t xml:space="preserve">Shift </w:t>
      </w:r>
    </w:p>
    <w:p w14:paraId="5FD9264A" w14:textId="7C8B33C5" w:rsidR="00C54C8D" w:rsidRPr="000325EA" w:rsidRDefault="00193856" w:rsidP="00C54C8D">
      <w:pPr>
        <w:spacing w:line="360" w:lineRule="auto"/>
        <w:jc w:val="center"/>
        <w:rPr>
          <w:sz w:val="22"/>
          <w:szCs w:val="22"/>
        </w:rPr>
      </w:pPr>
      <w:bookmarkStart w:id="0" w:name="_GoBack"/>
      <w:r w:rsidRPr="000325EA">
        <w:rPr>
          <w:sz w:val="22"/>
          <w:szCs w:val="22"/>
        </w:rPr>
        <w:t xml:space="preserve">Bhaskar R. Nikam </w:t>
      </w:r>
      <w:r w:rsidR="00C54C8D" w:rsidRPr="000325EA">
        <w:rPr>
          <w:sz w:val="22"/>
          <w:szCs w:val="22"/>
          <w:vertAlign w:val="superscript"/>
        </w:rPr>
        <w:t>1*</w:t>
      </w:r>
      <w:r w:rsidR="00C54C8D" w:rsidRPr="000325EA">
        <w:rPr>
          <w:sz w:val="22"/>
          <w:szCs w:val="22"/>
        </w:rPr>
        <w:t xml:space="preserve">, and </w:t>
      </w:r>
      <w:proofErr w:type="spellStart"/>
      <w:r w:rsidR="00CF5C17" w:rsidRPr="000325EA">
        <w:rPr>
          <w:sz w:val="22"/>
          <w:szCs w:val="22"/>
        </w:rPr>
        <w:t>Jayaprakash</w:t>
      </w:r>
      <w:proofErr w:type="spellEnd"/>
      <w:r w:rsidR="00EF0B44" w:rsidRPr="000325EA">
        <w:rPr>
          <w:sz w:val="22"/>
          <w:szCs w:val="22"/>
        </w:rPr>
        <w:t xml:space="preserve"> </w:t>
      </w:r>
      <w:r w:rsidRPr="000325EA">
        <w:rPr>
          <w:sz w:val="22"/>
          <w:szCs w:val="22"/>
        </w:rPr>
        <w:t xml:space="preserve">V. </w:t>
      </w:r>
      <w:r w:rsidR="00E73084" w:rsidRPr="000325EA">
        <w:rPr>
          <w:sz w:val="22"/>
          <w:szCs w:val="22"/>
        </w:rPr>
        <w:t>Thomas</w:t>
      </w:r>
      <w:r w:rsidR="00E73084" w:rsidRPr="000325EA">
        <w:rPr>
          <w:sz w:val="22"/>
          <w:szCs w:val="22"/>
          <w:vertAlign w:val="superscript"/>
        </w:rPr>
        <w:t>2</w:t>
      </w:r>
    </w:p>
    <w:p w14:paraId="756C573A" w14:textId="25EF6090" w:rsidR="005F381C" w:rsidRPr="000325EA" w:rsidRDefault="005F381C" w:rsidP="00E73084">
      <w:pPr>
        <w:spacing w:line="360" w:lineRule="auto"/>
        <w:jc w:val="center"/>
        <w:rPr>
          <w:sz w:val="22"/>
          <w:szCs w:val="22"/>
        </w:rPr>
      </w:pPr>
      <w:r w:rsidRPr="000325EA">
        <w:rPr>
          <w:sz w:val="22"/>
          <w:szCs w:val="22"/>
          <w:vertAlign w:val="superscript"/>
        </w:rPr>
        <w:t>1</w:t>
      </w:r>
      <w:r w:rsidR="00193856" w:rsidRPr="000325EA">
        <w:rPr>
          <w:sz w:val="22"/>
          <w:szCs w:val="22"/>
        </w:rPr>
        <w:t>Scientist/Engineer ‘SF’, EDPO, Indian Space Research Organisation Headquarters, Be</w:t>
      </w:r>
      <w:r w:rsidR="008373BE" w:rsidRPr="000325EA">
        <w:rPr>
          <w:sz w:val="22"/>
          <w:szCs w:val="22"/>
        </w:rPr>
        <w:t>ng</w:t>
      </w:r>
      <w:r w:rsidR="00193856" w:rsidRPr="000325EA">
        <w:rPr>
          <w:sz w:val="22"/>
          <w:szCs w:val="22"/>
        </w:rPr>
        <w:t>aluru,</w:t>
      </w:r>
      <w:r w:rsidRPr="000325EA">
        <w:rPr>
          <w:sz w:val="22"/>
          <w:szCs w:val="22"/>
        </w:rPr>
        <w:t xml:space="preserve"> </w:t>
      </w:r>
      <w:r w:rsidR="00193856" w:rsidRPr="000325EA">
        <w:rPr>
          <w:sz w:val="22"/>
          <w:szCs w:val="22"/>
        </w:rPr>
        <w:t>India</w:t>
      </w:r>
    </w:p>
    <w:p w14:paraId="449827C2" w14:textId="4B72EDB5" w:rsidR="00193856" w:rsidRPr="000325EA" w:rsidRDefault="005F381C" w:rsidP="00E73084">
      <w:pPr>
        <w:spacing w:line="360" w:lineRule="auto"/>
        <w:jc w:val="center"/>
        <w:rPr>
          <w:sz w:val="22"/>
          <w:szCs w:val="22"/>
        </w:rPr>
      </w:pPr>
      <w:r w:rsidRPr="000325EA">
        <w:rPr>
          <w:sz w:val="22"/>
          <w:szCs w:val="22"/>
          <w:vertAlign w:val="superscript"/>
        </w:rPr>
        <w:t>2</w:t>
      </w:r>
      <w:r w:rsidR="00193856" w:rsidRPr="000325EA">
        <w:rPr>
          <w:sz w:val="22"/>
          <w:szCs w:val="22"/>
        </w:rPr>
        <w:t>Director, EDPO, Indian Space Research Organisation Headquarters, Be</w:t>
      </w:r>
      <w:r w:rsidR="008373BE" w:rsidRPr="000325EA">
        <w:rPr>
          <w:sz w:val="22"/>
          <w:szCs w:val="22"/>
        </w:rPr>
        <w:t>n</w:t>
      </w:r>
      <w:r w:rsidR="00193856" w:rsidRPr="000325EA">
        <w:rPr>
          <w:sz w:val="22"/>
          <w:szCs w:val="22"/>
        </w:rPr>
        <w:t>galuru, India</w:t>
      </w:r>
    </w:p>
    <w:p w14:paraId="7E29DCE1" w14:textId="3531060C" w:rsidR="00C54C8D" w:rsidRPr="000325EA" w:rsidRDefault="00193856" w:rsidP="00E73084">
      <w:pPr>
        <w:spacing w:line="360" w:lineRule="auto"/>
        <w:jc w:val="center"/>
        <w:rPr>
          <w:sz w:val="22"/>
          <w:szCs w:val="22"/>
        </w:rPr>
      </w:pPr>
      <w:r w:rsidRPr="000325EA">
        <w:rPr>
          <w:sz w:val="22"/>
          <w:szCs w:val="22"/>
        </w:rPr>
        <w:t xml:space="preserve">(*Corresponding author: </w:t>
      </w:r>
      <w:hyperlink r:id="rId7" w:history="1">
        <w:r w:rsidRPr="000325EA">
          <w:rPr>
            <w:rStyle w:val="Hyperlink"/>
            <w:color w:val="auto"/>
            <w:sz w:val="22"/>
            <w:szCs w:val="22"/>
          </w:rPr>
          <w:t>bhaskarnikam@isro.gov.in</w:t>
        </w:r>
      </w:hyperlink>
      <w:r w:rsidR="00C54C8D" w:rsidRPr="000325EA">
        <w:rPr>
          <w:sz w:val="22"/>
          <w:szCs w:val="22"/>
        </w:rPr>
        <w:t>)</w:t>
      </w:r>
    </w:p>
    <w:p w14:paraId="0B76A521" w14:textId="77777777" w:rsidR="003B5369" w:rsidRPr="005C003D" w:rsidRDefault="00140646" w:rsidP="003B5369">
      <w:pPr>
        <w:pStyle w:val="AuthorInfo"/>
        <w:tabs>
          <w:tab w:val="clear" w:pos="8640"/>
        </w:tabs>
        <w:jc w:val="left"/>
        <w:rPr>
          <w:b/>
          <w:bCs/>
          <w:i/>
          <w:iCs/>
        </w:rPr>
      </w:pPr>
      <w:bookmarkStart w:id="1" w:name="_Toc498243632"/>
      <w:bookmarkEnd w:id="0"/>
      <w:r w:rsidRPr="005C003D">
        <w:rPr>
          <w:b/>
          <w:bCs/>
          <w:i/>
          <w:iCs/>
        </w:rPr>
        <w:t>ABSTRACT</w:t>
      </w:r>
      <w:bookmarkEnd w:id="1"/>
    </w:p>
    <w:p w14:paraId="575E08A1" w14:textId="09AF42FD" w:rsidR="00627D1F" w:rsidRDefault="007B2CE6" w:rsidP="00627D1F">
      <w:pPr>
        <w:spacing w:line="360" w:lineRule="auto"/>
        <w:jc w:val="both"/>
      </w:pPr>
      <w:r>
        <w:t>Globally</w:t>
      </w:r>
      <w:r w:rsidRPr="00EB35A4">
        <w:t xml:space="preserve"> in </w:t>
      </w:r>
      <w:r w:rsidR="00EB35A4" w:rsidRPr="00EB35A4">
        <w:t xml:space="preserve">the last three decades, the number of glacial lakes and their surface area have increased by 54% and 11%, respectively. It has been noticed that the eastern Himalaya has most </w:t>
      </w:r>
      <w:r w:rsidR="00EB35A4">
        <w:t xml:space="preserve">of these </w:t>
      </w:r>
      <w:r w:rsidR="00EB35A4" w:rsidRPr="00EB35A4">
        <w:t xml:space="preserve">glacial lakes due to its geographical settings and climatic factors. Many of these lakes represent a GLOF hazard. </w:t>
      </w:r>
      <w:r w:rsidR="00A65532">
        <w:t>In t</w:t>
      </w:r>
      <w:r w:rsidR="00EB35A4" w:rsidRPr="00EB35A4">
        <w:t>he present study</w:t>
      </w:r>
      <w:r w:rsidR="00A65532">
        <w:t>,</w:t>
      </w:r>
      <w:r w:rsidR="00EB35A4" w:rsidRPr="00EB35A4">
        <w:t xml:space="preserve"> </w:t>
      </w:r>
      <w:r w:rsidR="004435FC">
        <w:t xml:space="preserve">the freely available </w:t>
      </w:r>
      <w:r w:rsidR="00EB35A4" w:rsidRPr="00EB35A4">
        <w:t>IRS LISS-IV</w:t>
      </w:r>
      <w:r w:rsidR="004435FC">
        <w:t xml:space="preserve"> (5.8m, multispe</w:t>
      </w:r>
      <w:r w:rsidR="00A65532">
        <w:t>c</w:t>
      </w:r>
      <w:r w:rsidR="004435FC">
        <w:t xml:space="preserve">tral) </w:t>
      </w:r>
      <w:r w:rsidR="00EB35A4" w:rsidRPr="00EB35A4">
        <w:t xml:space="preserve">data </w:t>
      </w:r>
      <w:r w:rsidR="004435FC">
        <w:t xml:space="preserve">is </w:t>
      </w:r>
      <w:proofErr w:type="spellStart"/>
      <w:r w:rsidR="004435FC">
        <w:t>utlised</w:t>
      </w:r>
      <w:proofErr w:type="spellEnd"/>
      <w:r w:rsidR="004435FC">
        <w:t xml:space="preserve"> </w:t>
      </w:r>
      <w:r w:rsidR="00EB35A4" w:rsidRPr="00EB35A4">
        <w:t xml:space="preserve">for monitoring the selected GLOF vulnerable lakes. The temporal changes in, </w:t>
      </w:r>
      <w:proofErr w:type="spellStart"/>
      <w:r w:rsidR="00EB35A4" w:rsidRPr="00EB35A4">
        <w:t>Chubda</w:t>
      </w:r>
      <w:proofErr w:type="spellEnd"/>
      <w:r w:rsidR="00EB35A4" w:rsidRPr="00EB35A4">
        <w:t xml:space="preserve"> lake</w:t>
      </w:r>
      <w:r>
        <w:t>,</w:t>
      </w:r>
      <w:r w:rsidR="00EB35A4" w:rsidRPr="00EB35A4">
        <w:t xml:space="preserve"> Bhutan and </w:t>
      </w:r>
      <w:proofErr w:type="spellStart"/>
      <w:r w:rsidR="00EB35A4" w:rsidRPr="00EB35A4">
        <w:t>Bailangcuo</w:t>
      </w:r>
      <w:proofErr w:type="spellEnd"/>
      <w:r w:rsidR="004435FC">
        <w:t>,</w:t>
      </w:r>
      <w:r w:rsidR="00EB35A4" w:rsidRPr="00EB35A4">
        <w:t xml:space="preserve"> </w:t>
      </w:r>
      <w:proofErr w:type="spellStart"/>
      <w:r w:rsidR="00EB35A4" w:rsidRPr="00EB35A4">
        <w:t>Gongzhangcuo</w:t>
      </w:r>
      <w:proofErr w:type="spellEnd"/>
      <w:r w:rsidR="00EB35A4" w:rsidRPr="00EB35A4">
        <w:t xml:space="preserve"> lakes</w:t>
      </w:r>
      <w:r>
        <w:t xml:space="preserve">, </w:t>
      </w:r>
      <w:r w:rsidR="00EB35A4" w:rsidRPr="00EB35A4">
        <w:t xml:space="preserve">Tibet region are monitored at </w:t>
      </w:r>
      <w:proofErr w:type="gramStart"/>
      <w:r w:rsidR="00EB35A4" w:rsidRPr="00EB35A4">
        <w:t>1:10,000</w:t>
      </w:r>
      <w:proofErr w:type="gramEnd"/>
      <w:r w:rsidR="00EB35A4" w:rsidRPr="00EB35A4">
        <w:t xml:space="preserve"> scale using cloud-free</w:t>
      </w:r>
      <w:r w:rsidR="004435FC">
        <w:t xml:space="preserve">, </w:t>
      </w:r>
      <w:r w:rsidR="004435FC" w:rsidRPr="00EB35A4">
        <w:t>end</w:t>
      </w:r>
      <w:r w:rsidR="003E56A0">
        <w:t>-</w:t>
      </w:r>
      <w:r w:rsidR="004435FC" w:rsidRPr="00EB35A4">
        <w:t>of</w:t>
      </w:r>
      <w:r w:rsidR="003E56A0">
        <w:t>-</w:t>
      </w:r>
      <w:r w:rsidR="004435FC" w:rsidRPr="00EB35A4">
        <w:t>ablation seasons</w:t>
      </w:r>
      <w:r w:rsidR="004435FC">
        <w:t>,</w:t>
      </w:r>
      <w:r w:rsidR="00EB35A4" w:rsidRPr="00EB35A4">
        <w:t xml:space="preserve"> LISS-IV (Resourcesat-2&amp;2A)</w:t>
      </w:r>
      <w:r w:rsidR="004435FC">
        <w:t xml:space="preserve"> </w:t>
      </w:r>
      <w:r w:rsidR="004435FC" w:rsidRPr="00EB35A4">
        <w:t>data</w:t>
      </w:r>
      <w:r w:rsidR="00EB35A4" w:rsidRPr="00EB35A4">
        <w:t xml:space="preserve">. The results highlight the continuous expansion of these lakes. </w:t>
      </w:r>
      <w:proofErr w:type="spellStart"/>
      <w:r w:rsidR="00EB35A4" w:rsidRPr="00EB35A4">
        <w:t>Chubda</w:t>
      </w:r>
      <w:proofErr w:type="spellEnd"/>
      <w:r w:rsidR="004435FC">
        <w:t xml:space="preserve"> lake has inundated around 29.4</w:t>
      </w:r>
      <w:r w:rsidR="00EB35A4" w:rsidRPr="00EB35A4">
        <w:t xml:space="preserve">ha (21.5%) of additional area during 2015 to 2023, with the steepest change </w:t>
      </w:r>
      <w:r w:rsidR="004435FC">
        <w:t>of 14.2</w:t>
      </w:r>
      <w:r w:rsidR="00EB35A4" w:rsidRPr="00EB35A4">
        <w:t xml:space="preserve">ha observed </w:t>
      </w:r>
      <w:r w:rsidR="004435FC">
        <w:t xml:space="preserve">during </w:t>
      </w:r>
      <w:r w:rsidR="00EB35A4" w:rsidRPr="00EB35A4">
        <w:t>2018 to 202</w:t>
      </w:r>
      <w:r w:rsidR="004435FC">
        <w:t xml:space="preserve">1.  </w:t>
      </w:r>
      <w:proofErr w:type="spellStart"/>
      <w:r w:rsidR="004435FC">
        <w:t>Bailangcuo</w:t>
      </w:r>
      <w:proofErr w:type="spellEnd"/>
      <w:r w:rsidR="004435FC">
        <w:t xml:space="preserve"> lake shows </w:t>
      </w:r>
      <w:r w:rsidR="00EB35A4" w:rsidRPr="00EB35A4">
        <w:t xml:space="preserve">expansion of </w:t>
      </w:r>
      <w:r w:rsidR="004435FC">
        <w:t>27.86</w:t>
      </w:r>
      <w:r w:rsidR="004435FC" w:rsidRPr="00EB35A4">
        <w:t xml:space="preserve">ha </w:t>
      </w:r>
      <w:r w:rsidR="00EB35A4" w:rsidRPr="00EB35A4">
        <w:t xml:space="preserve">(13.29 %) in the period 2015-2023. Lake </w:t>
      </w:r>
      <w:proofErr w:type="spellStart"/>
      <w:r w:rsidR="00EB35A4" w:rsidRPr="00EB35A4">
        <w:t>Gongzhangcuo</w:t>
      </w:r>
      <w:proofErr w:type="spellEnd"/>
      <w:r w:rsidR="00EB35A4" w:rsidRPr="00EB35A4">
        <w:t xml:space="preserve"> th</w:t>
      </w:r>
      <w:r w:rsidR="004435FC">
        <w:t>ough only has expanded by 17.54</w:t>
      </w:r>
      <w:r w:rsidR="00EB35A4" w:rsidRPr="00EB35A4">
        <w:t xml:space="preserve">ha, however, this amounts to 53.57% increase in the lake extend during the period of 8 years (2015-2023). The majority of the expansion of </w:t>
      </w:r>
      <w:r>
        <w:t xml:space="preserve">these </w:t>
      </w:r>
      <w:r w:rsidR="00EB35A4" w:rsidRPr="00EB35A4">
        <w:t>lake</w:t>
      </w:r>
      <w:r>
        <w:t>s</w:t>
      </w:r>
      <w:r w:rsidR="00EB35A4" w:rsidRPr="00EB35A4">
        <w:t xml:space="preserve"> has come at the expense of retreating glaciers, which is also mapped in the study. The derived results are in tune with the published literature. The study highlights the potential of LISS-IV</w:t>
      </w:r>
      <w:r w:rsidR="004435FC">
        <w:t>(</w:t>
      </w:r>
      <w:proofErr w:type="spellStart"/>
      <w:r w:rsidR="004435FC">
        <w:t>Mx</w:t>
      </w:r>
      <w:proofErr w:type="spellEnd"/>
      <w:r w:rsidR="004435FC">
        <w:t>)</w:t>
      </w:r>
      <w:r w:rsidR="00EB35A4" w:rsidRPr="00EB35A4">
        <w:t xml:space="preserve"> data in high-resolution monitoring of glacier</w:t>
      </w:r>
      <w:r w:rsidR="004435FC">
        <w:t>s</w:t>
      </w:r>
      <w:r w:rsidR="00EB35A4" w:rsidRPr="00EB35A4">
        <w:t xml:space="preserve"> and glacial lakes. Under the ambit of Indian Space Policy-2023</w:t>
      </w:r>
      <w:r w:rsidR="004435FC">
        <w:t>,</w:t>
      </w:r>
      <w:r w:rsidR="00EB35A4" w:rsidRPr="00EB35A4">
        <w:t xml:space="preserve"> the LISS-IV</w:t>
      </w:r>
      <w:r w:rsidR="004435FC">
        <w:t>(</w:t>
      </w:r>
      <w:proofErr w:type="spellStart"/>
      <w:r w:rsidR="004435FC">
        <w:t>Mx</w:t>
      </w:r>
      <w:proofErr w:type="spellEnd"/>
      <w:r w:rsidR="004435FC">
        <w:t>)</w:t>
      </w:r>
      <w:r w:rsidR="00EB35A4" w:rsidRPr="00EB35A4">
        <w:t xml:space="preserve"> data, available since 2003, is made ‘free and open’ in the public domain. The free and open availability of this data reduces the financial burden from the </w:t>
      </w:r>
      <w:r w:rsidR="004435FC" w:rsidRPr="00EB35A4">
        <w:t xml:space="preserve">glacier </w:t>
      </w:r>
      <w:r w:rsidR="00EB35A4" w:rsidRPr="00EB35A4">
        <w:t>and glacial lake mapping activity. This initiative of providing free access to LISS-IV</w:t>
      </w:r>
      <w:r w:rsidR="004435FC">
        <w:t>(</w:t>
      </w:r>
      <w:proofErr w:type="spellStart"/>
      <w:r w:rsidR="004435FC">
        <w:t>Mx</w:t>
      </w:r>
      <w:proofErr w:type="spellEnd"/>
      <w:r w:rsidR="004435FC">
        <w:t>)</w:t>
      </w:r>
      <w:r w:rsidR="00EB35A4" w:rsidRPr="00EB35A4">
        <w:t xml:space="preserve"> data, by the Department of Space, Government of India, has the potential to bring the paradigm shift in the global efforts towards continuous monitoring of glacial lakes to achieve UN’s SDG-11 (Disaster Risk Reduction).</w:t>
      </w:r>
    </w:p>
    <w:p w14:paraId="4AECC96E" w14:textId="77777777" w:rsidR="00EB35A4" w:rsidRDefault="00EB35A4" w:rsidP="00627D1F">
      <w:pPr>
        <w:spacing w:line="360" w:lineRule="auto"/>
        <w:jc w:val="both"/>
      </w:pPr>
    </w:p>
    <w:p w14:paraId="1C47B5D7" w14:textId="106459BE" w:rsidR="00070C2E" w:rsidRDefault="00AE2DA0" w:rsidP="00627D1F">
      <w:pPr>
        <w:spacing w:line="360" w:lineRule="auto"/>
        <w:jc w:val="both"/>
      </w:pPr>
      <w:r w:rsidRPr="0059090C">
        <w:rPr>
          <w:b/>
          <w:iCs/>
        </w:rPr>
        <w:t>Keywords:</w:t>
      </w:r>
      <w:r w:rsidR="00193856">
        <w:rPr>
          <w:b/>
          <w:iCs/>
        </w:rPr>
        <w:t xml:space="preserve"> </w:t>
      </w:r>
      <w:r w:rsidR="00193856">
        <w:t xml:space="preserve">Glacial Lake, GLOF, LISS-IV, </w:t>
      </w:r>
      <w:r w:rsidR="00193856" w:rsidRPr="00AA184E">
        <w:t>Indian Space Policy</w:t>
      </w:r>
      <w:r w:rsidR="00193856">
        <w:t>-</w:t>
      </w:r>
      <w:r w:rsidR="00193856" w:rsidRPr="00AA184E">
        <w:t>2023</w:t>
      </w:r>
      <w:r w:rsidR="00193856">
        <w:t>, SDG-11</w:t>
      </w:r>
    </w:p>
    <w:sectPr w:rsidR="00070C2E"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B5C7" w14:textId="77777777" w:rsidR="00986D17" w:rsidRDefault="00986D17" w:rsidP="00FA5C0D">
      <w:r>
        <w:separator/>
      </w:r>
    </w:p>
  </w:endnote>
  <w:endnote w:type="continuationSeparator" w:id="0">
    <w:p w14:paraId="3606F2E0" w14:textId="77777777" w:rsidR="00986D17" w:rsidRDefault="00986D17"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altName w:val="Nirmala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5BFD" w14:textId="77777777" w:rsidR="00986D17" w:rsidRDefault="00986D17" w:rsidP="00FA5C0D">
      <w:r>
        <w:separator/>
      </w:r>
    </w:p>
  </w:footnote>
  <w:footnote w:type="continuationSeparator" w:id="0">
    <w:p w14:paraId="0B437AE3" w14:textId="77777777" w:rsidR="00986D17" w:rsidRDefault="00986D17" w:rsidP="00FA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54ACE372" w:rsidR="00F34542" w:rsidRDefault="00F62F08" w:rsidP="000E0E44">
    <w:pPr>
      <w:pStyle w:val="Header"/>
      <w:jc w:val="right"/>
    </w:pPr>
    <w:r>
      <w:rPr>
        <w:noProof/>
        <w:lang w:val="en-IN" w:eastAsia="en-IN" w:bidi="hi-IN"/>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A339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val="en-IN" w:eastAsia="en-IN" w:bidi="hi-IN"/>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25EA"/>
    <w:rsid w:val="00033E89"/>
    <w:rsid w:val="00050431"/>
    <w:rsid w:val="000612E5"/>
    <w:rsid w:val="00070C2E"/>
    <w:rsid w:val="00073386"/>
    <w:rsid w:val="000A0261"/>
    <w:rsid w:val="000A3B5D"/>
    <w:rsid w:val="000A4A49"/>
    <w:rsid w:val="000C676F"/>
    <w:rsid w:val="000D60A2"/>
    <w:rsid w:val="000D6994"/>
    <w:rsid w:val="000E0E44"/>
    <w:rsid w:val="000E0F15"/>
    <w:rsid w:val="00114005"/>
    <w:rsid w:val="00115F87"/>
    <w:rsid w:val="00137657"/>
    <w:rsid w:val="00140646"/>
    <w:rsid w:val="00162F8D"/>
    <w:rsid w:val="00165365"/>
    <w:rsid w:val="0017051C"/>
    <w:rsid w:val="0017275A"/>
    <w:rsid w:val="00186F44"/>
    <w:rsid w:val="001920B4"/>
    <w:rsid w:val="00193856"/>
    <w:rsid w:val="001D2BC6"/>
    <w:rsid w:val="001D6201"/>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2F702B"/>
    <w:rsid w:val="00323A0D"/>
    <w:rsid w:val="00330423"/>
    <w:rsid w:val="003415F3"/>
    <w:rsid w:val="003433C1"/>
    <w:rsid w:val="00351CFB"/>
    <w:rsid w:val="003623D5"/>
    <w:rsid w:val="003640F9"/>
    <w:rsid w:val="00373AC6"/>
    <w:rsid w:val="00375621"/>
    <w:rsid w:val="00383011"/>
    <w:rsid w:val="0039363A"/>
    <w:rsid w:val="003B5369"/>
    <w:rsid w:val="003B5E11"/>
    <w:rsid w:val="003B6598"/>
    <w:rsid w:val="003C78F2"/>
    <w:rsid w:val="003D0431"/>
    <w:rsid w:val="003D4E20"/>
    <w:rsid w:val="003E56A0"/>
    <w:rsid w:val="003E6C6F"/>
    <w:rsid w:val="003E7BB6"/>
    <w:rsid w:val="003F5E61"/>
    <w:rsid w:val="00421178"/>
    <w:rsid w:val="004435FC"/>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27D1F"/>
    <w:rsid w:val="006374E4"/>
    <w:rsid w:val="00646176"/>
    <w:rsid w:val="00651134"/>
    <w:rsid w:val="00651851"/>
    <w:rsid w:val="00664943"/>
    <w:rsid w:val="00682B18"/>
    <w:rsid w:val="006840AF"/>
    <w:rsid w:val="0069205A"/>
    <w:rsid w:val="006B367D"/>
    <w:rsid w:val="006F40DC"/>
    <w:rsid w:val="006F6393"/>
    <w:rsid w:val="006F7BE7"/>
    <w:rsid w:val="007119CD"/>
    <w:rsid w:val="00712D8E"/>
    <w:rsid w:val="00731A74"/>
    <w:rsid w:val="00737FFC"/>
    <w:rsid w:val="007433DA"/>
    <w:rsid w:val="00744972"/>
    <w:rsid w:val="00751E32"/>
    <w:rsid w:val="00790FE4"/>
    <w:rsid w:val="007A2978"/>
    <w:rsid w:val="007A48CD"/>
    <w:rsid w:val="007B2CE6"/>
    <w:rsid w:val="007B60CF"/>
    <w:rsid w:val="007D224F"/>
    <w:rsid w:val="007E18AC"/>
    <w:rsid w:val="007E5653"/>
    <w:rsid w:val="007E7E9D"/>
    <w:rsid w:val="007F1FD5"/>
    <w:rsid w:val="008125B1"/>
    <w:rsid w:val="00827428"/>
    <w:rsid w:val="00830796"/>
    <w:rsid w:val="008373BE"/>
    <w:rsid w:val="008423A2"/>
    <w:rsid w:val="008A143A"/>
    <w:rsid w:val="008D3936"/>
    <w:rsid w:val="008D78D0"/>
    <w:rsid w:val="008E5BB9"/>
    <w:rsid w:val="008F2EE8"/>
    <w:rsid w:val="00901184"/>
    <w:rsid w:val="009048E0"/>
    <w:rsid w:val="00917E28"/>
    <w:rsid w:val="00925184"/>
    <w:rsid w:val="00926264"/>
    <w:rsid w:val="00935BE4"/>
    <w:rsid w:val="00945D4D"/>
    <w:rsid w:val="0096410A"/>
    <w:rsid w:val="00986D17"/>
    <w:rsid w:val="009A0663"/>
    <w:rsid w:val="009B7831"/>
    <w:rsid w:val="009E4313"/>
    <w:rsid w:val="009F021E"/>
    <w:rsid w:val="009F4E31"/>
    <w:rsid w:val="00A138F5"/>
    <w:rsid w:val="00A34A00"/>
    <w:rsid w:val="00A65532"/>
    <w:rsid w:val="00A70AC5"/>
    <w:rsid w:val="00A80EA1"/>
    <w:rsid w:val="00A869D9"/>
    <w:rsid w:val="00AA6892"/>
    <w:rsid w:val="00AC51F9"/>
    <w:rsid w:val="00AE2DA0"/>
    <w:rsid w:val="00B2258D"/>
    <w:rsid w:val="00B23158"/>
    <w:rsid w:val="00B74D4C"/>
    <w:rsid w:val="00B750B9"/>
    <w:rsid w:val="00B76FA9"/>
    <w:rsid w:val="00BA75CD"/>
    <w:rsid w:val="00BB0C36"/>
    <w:rsid w:val="00BD2236"/>
    <w:rsid w:val="00BD7665"/>
    <w:rsid w:val="00BE40E6"/>
    <w:rsid w:val="00C11492"/>
    <w:rsid w:val="00C12A83"/>
    <w:rsid w:val="00C4700F"/>
    <w:rsid w:val="00C54C8D"/>
    <w:rsid w:val="00C609C5"/>
    <w:rsid w:val="00C65B98"/>
    <w:rsid w:val="00C97AB0"/>
    <w:rsid w:val="00CC0738"/>
    <w:rsid w:val="00CD0E14"/>
    <w:rsid w:val="00CD568C"/>
    <w:rsid w:val="00CF195B"/>
    <w:rsid w:val="00CF5C17"/>
    <w:rsid w:val="00D00E0F"/>
    <w:rsid w:val="00D03B02"/>
    <w:rsid w:val="00D1547B"/>
    <w:rsid w:val="00D26535"/>
    <w:rsid w:val="00D349D0"/>
    <w:rsid w:val="00D34E72"/>
    <w:rsid w:val="00D50230"/>
    <w:rsid w:val="00D635A6"/>
    <w:rsid w:val="00D7415B"/>
    <w:rsid w:val="00D97348"/>
    <w:rsid w:val="00DC7AE0"/>
    <w:rsid w:val="00DD3363"/>
    <w:rsid w:val="00DD43E3"/>
    <w:rsid w:val="00DE0C11"/>
    <w:rsid w:val="00DE1EAC"/>
    <w:rsid w:val="00DE3C00"/>
    <w:rsid w:val="00E02F0A"/>
    <w:rsid w:val="00E56719"/>
    <w:rsid w:val="00E71F09"/>
    <w:rsid w:val="00E73084"/>
    <w:rsid w:val="00E83472"/>
    <w:rsid w:val="00E85A15"/>
    <w:rsid w:val="00EA01CD"/>
    <w:rsid w:val="00EA0878"/>
    <w:rsid w:val="00EA2CFF"/>
    <w:rsid w:val="00EB35A4"/>
    <w:rsid w:val="00EB3829"/>
    <w:rsid w:val="00EC69EE"/>
    <w:rsid w:val="00ED0DFE"/>
    <w:rsid w:val="00EF026B"/>
    <w:rsid w:val="00EF0B44"/>
    <w:rsid w:val="00F07A10"/>
    <w:rsid w:val="00F34542"/>
    <w:rsid w:val="00F41440"/>
    <w:rsid w:val="00F62F08"/>
    <w:rsid w:val="00F9648D"/>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7E8CD9E3-CE2D-498A-B818-9B97930B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373BE"/>
    <w:rPr>
      <w:sz w:val="16"/>
      <w:szCs w:val="16"/>
    </w:rPr>
  </w:style>
  <w:style w:type="paragraph" w:styleId="CommentText">
    <w:name w:val="annotation text"/>
    <w:basedOn w:val="Normal"/>
    <w:link w:val="CommentTextChar"/>
    <w:uiPriority w:val="99"/>
    <w:semiHidden/>
    <w:unhideWhenUsed/>
    <w:rsid w:val="008373BE"/>
    <w:rPr>
      <w:sz w:val="20"/>
      <w:szCs w:val="20"/>
    </w:rPr>
  </w:style>
  <w:style w:type="character" w:customStyle="1" w:styleId="CommentTextChar">
    <w:name w:val="Comment Text Char"/>
    <w:basedOn w:val="DefaultParagraphFont"/>
    <w:link w:val="CommentText"/>
    <w:uiPriority w:val="99"/>
    <w:semiHidden/>
    <w:rsid w:val="008373B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373BE"/>
    <w:rPr>
      <w:b/>
      <w:bCs/>
    </w:rPr>
  </w:style>
  <w:style w:type="character" w:customStyle="1" w:styleId="CommentSubjectChar">
    <w:name w:val="Comment Subject Char"/>
    <w:basedOn w:val="CommentTextChar"/>
    <w:link w:val="CommentSubject"/>
    <w:uiPriority w:val="99"/>
    <w:semiHidden/>
    <w:rsid w:val="008373BE"/>
    <w:rPr>
      <w:rFonts w:ascii="Times New Roman" w:eastAsia="Times New Roman" w:hAnsi="Times New Roman"/>
      <w:b/>
      <w:bCs/>
    </w:rPr>
  </w:style>
  <w:style w:type="paragraph" w:styleId="BalloonText">
    <w:name w:val="Balloon Text"/>
    <w:basedOn w:val="Normal"/>
    <w:link w:val="BalloonTextChar"/>
    <w:uiPriority w:val="99"/>
    <w:semiHidden/>
    <w:unhideWhenUsed/>
    <w:rsid w:val="00837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3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haskarnikam@isro.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26</cp:revision>
  <cp:lastPrinted>2024-01-17T05:08:00Z</cp:lastPrinted>
  <dcterms:created xsi:type="dcterms:W3CDTF">2024-01-08T11:06:00Z</dcterms:created>
  <dcterms:modified xsi:type="dcterms:W3CDTF">2024-07-25T11:25:00Z</dcterms:modified>
</cp:coreProperties>
</file>