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301005" w14:textId="52438F28" w:rsidR="000442D7" w:rsidRPr="002C6E37" w:rsidRDefault="00A40F95" w:rsidP="002C6E37">
      <w:pPr>
        <w:pStyle w:val="TitleOfPaperCover"/>
        <w:rPr>
          <w:b/>
          <w:bCs/>
          <w:sz w:val="28"/>
          <w:szCs w:val="28"/>
        </w:rPr>
      </w:pPr>
      <w:r w:rsidRPr="00A40F95">
        <w:rPr>
          <w:rFonts w:cstheme="minorHAnsi"/>
          <w:color w:val="C00000"/>
          <w:szCs w:val="24"/>
        </w:rPr>
        <w:t xml:space="preserve"> </w:t>
      </w:r>
      <w:r w:rsidR="002C6E37" w:rsidRPr="00765D91">
        <w:rPr>
          <w:b/>
          <w:bCs/>
          <w:sz w:val="28"/>
          <w:szCs w:val="28"/>
        </w:rPr>
        <w:t>Sugar Apple Fruit Bags Detection using Geometric Feature in</w:t>
      </w:r>
      <w:r w:rsidR="002C6E37">
        <w:rPr>
          <w:b/>
          <w:bCs/>
          <w:sz w:val="28"/>
          <w:szCs w:val="28"/>
        </w:rPr>
        <w:t xml:space="preserve"> </w:t>
      </w:r>
      <w:r w:rsidR="002C6E37">
        <w:rPr>
          <w:b/>
          <w:bCs/>
          <w:sz w:val="28"/>
          <w:szCs w:val="28"/>
        </w:rPr>
        <w:br/>
      </w:r>
      <w:r w:rsidR="002C6E37" w:rsidRPr="00765D91">
        <w:rPr>
          <w:b/>
          <w:bCs/>
          <w:sz w:val="28"/>
          <w:szCs w:val="28"/>
        </w:rPr>
        <w:t>MLS Point Cloud Data</w:t>
      </w:r>
      <w:r w:rsidR="000442D7" w:rsidRPr="00D80853">
        <w:rPr>
          <w:b/>
          <w:bCs/>
          <w:szCs w:val="24"/>
        </w:rPr>
        <w:t xml:space="preserve"> </w:t>
      </w:r>
    </w:p>
    <w:p w14:paraId="3AE36815" w14:textId="77777777" w:rsidR="000442D7" w:rsidRDefault="000442D7" w:rsidP="000442D7">
      <w:pPr>
        <w:pStyle w:val="Default"/>
        <w:rPr>
          <w:rFonts w:ascii="Times New Roman" w:hAnsi="Times New Roman" w:cs="Times New Roman"/>
          <w:b/>
          <w:bCs/>
          <w:sz w:val="23"/>
          <w:szCs w:val="23"/>
        </w:rPr>
      </w:pPr>
    </w:p>
    <w:p w14:paraId="755C8049" w14:textId="2F94CA32" w:rsidR="00280BBA" w:rsidRPr="00280BBA" w:rsidRDefault="002C6E37" w:rsidP="00280BBA">
      <w:pPr>
        <w:spacing w:after="0" w:line="360" w:lineRule="auto"/>
        <w:jc w:val="center"/>
        <w:rPr>
          <w:rFonts w:ascii="Times New Roman" w:eastAsia="Times New Roman" w:hAnsi="Times New Roman" w:cs="Times New Roman"/>
          <w:lang w:bidi="ar-SA"/>
        </w:rPr>
      </w:pPr>
      <w:r w:rsidRPr="002C6E37">
        <w:rPr>
          <w:rFonts w:ascii="Times New Roman" w:eastAsia="Times New Roman" w:hAnsi="Times New Roman" w:cs="Times New Roman"/>
          <w:lang w:bidi="ar-SA"/>
        </w:rPr>
        <w:t>Setiawan M.B.</w:t>
      </w:r>
      <w:r w:rsidRPr="002C6E37">
        <w:rPr>
          <w:rFonts w:ascii="Times New Roman" w:eastAsia="Times New Roman" w:hAnsi="Times New Roman" w:cs="Times New Roman"/>
          <w:vertAlign w:val="superscript"/>
          <w:lang w:bidi="ar-SA"/>
        </w:rPr>
        <w:t>1</w:t>
      </w:r>
      <w:r w:rsidRPr="002C6E37">
        <w:rPr>
          <w:rFonts w:ascii="Times New Roman" w:eastAsia="Times New Roman" w:hAnsi="Times New Roman" w:cs="Times New Roman"/>
          <w:lang w:bidi="ar-SA"/>
        </w:rPr>
        <w:t>, Lee C.C.</w:t>
      </w:r>
      <w:r w:rsidRPr="002C6E37">
        <w:rPr>
          <w:rFonts w:ascii="Times New Roman" w:eastAsia="Times New Roman" w:hAnsi="Times New Roman" w:cs="Times New Roman"/>
          <w:vertAlign w:val="superscript"/>
          <w:lang w:bidi="ar-SA"/>
        </w:rPr>
        <w:t>1</w:t>
      </w:r>
      <w:r w:rsidRPr="002C6E37">
        <w:rPr>
          <w:rFonts w:ascii="Times New Roman" w:eastAsia="Times New Roman" w:hAnsi="Times New Roman" w:cs="Times New Roman"/>
          <w:lang w:bidi="ar-SA"/>
        </w:rPr>
        <w:t>, and Wang C.K.</w:t>
      </w:r>
      <w:r w:rsidRPr="002C6E37">
        <w:rPr>
          <w:rFonts w:ascii="Times New Roman" w:eastAsia="Times New Roman" w:hAnsi="Times New Roman" w:cs="Times New Roman"/>
          <w:vertAlign w:val="superscript"/>
          <w:lang w:bidi="ar-SA"/>
        </w:rPr>
        <w:t>1*</w:t>
      </w:r>
    </w:p>
    <w:p w14:paraId="6E147820" w14:textId="48AF2486" w:rsidR="002C6E37" w:rsidRPr="00280BBA" w:rsidRDefault="00280BBA" w:rsidP="002C6E37">
      <w:pPr>
        <w:spacing w:after="0" w:line="360" w:lineRule="auto"/>
        <w:jc w:val="center"/>
        <w:rPr>
          <w:rFonts w:ascii="Times New Roman" w:eastAsia="Times New Roman" w:hAnsi="Times New Roman" w:cs="Times New Roman"/>
          <w:lang w:bidi="ar-SA"/>
        </w:rPr>
      </w:pPr>
      <w:r w:rsidRPr="00280BBA">
        <w:rPr>
          <w:rFonts w:ascii="Times New Roman" w:eastAsia="Times New Roman" w:hAnsi="Times New Roman" w:cs="Times New Roman"/>
          <w:vertAlign w:val="superscript"/>
          <w:lang w:bidi="ar-SA"/>
        </w:rPr>
        <w:t>1</w:t>
      </w:r>
      <w:r w:rsidR="002C6E37" w:rsidRPr="002C6E37">
        <w:t xml:space="preserve"> </w:t>
      </w:r>
      <w:r w:rsidR="002C6E37" w:rsidRPr="002C6E37">
        <w:rPr>
          <w:rFonts w:ascii="Times New Roman" w:eastAsia="Times New Roman" w:hAnsi="Times New Roman" w:cs="Times New Roman"/>
          <w:lang w:bidi="ar-SA"/>
        </w:rPr>
        <w:t xml:space="preserve">Department of Geomatics, National Cheng Kung University, Taiwan </w:t>
      </w:r>
    </w:p>
    <w:p w14:paraId="24B22D52" w14:textId="490369E5" w:rsidR="00280BBA" w:rsidRPr="00280BBA" w:rsidRDefault="00000000" w:rsidP="00280BBA">
      <w:pPr>
        <w:spacing w:after="0" w:line="360" w:lineRule="auto"/>
        <w:jc w:val="center"/>
        <w:rPr>
          <w:rFonts w:ascii="Times New Roman" w:eastAsia="Times New Roman" w:hAnsi="Times New Roman" w:cs="Times New Roman"/>
          <w:lang w:bidi="ar-SA"/>
        </w:rPr>
      </w:pPr>
      <w:hyperlink r:id="rId8" w:history="1">
        <w:r w:rsidR="0002393B" w:rsidRPr="005811B4">
          <w:rPr>
            <w:rStyle w:val="Hyperlink"/>
            <w:rFonts w:ascii="Times New Roman" w:eastAsia="Times New Roman" w:hAnsi="Times New Roman" w:cs="Times New Roman"/>
            <w:lang w:bidi="ar-SA"/>
          </w:rPr>
          <w:t xml:space="preserve">*chikuei@ncku.edu.tw </w:t>
        </w:r>
      </w:hyperlink>
    </w:p>
    <w:p w14:paraId="10131735" w14:textId="08D7820A" w:rsidR="005964AD" w:rsidRDefault="008210AF" w:rsidP="008210AF">
      <w:pPr>
        <w:autoSpaceDE w:val="0"/>
        <w:autoSpaceDN w:val="0"/>
        <w:adjustRightInd w:val="0"/>
        <w:spacing w:line="276" w:lineRule="auto"/>
        <w:jc w:val="both"/>
        <w:rPr>
          <w:rFonts w:cstheme="minorHAnsi"/>
          <w:color w:val="FF0000"/>
        </w:rPr>
      </w:pPr>
      <w:r w:rsidRPr="008210AF">
        <w:rPr>
          <w:rFonts w:ascii="Times New Roman" w:hAnsi="Times New Roman" w:cs="Times New Roman"/>
          <w:b/>
          <w:bCs/>
          <w:i/>
          <w:iCs/>
          <w:sz w:val="24"/>
          <w:szCs w:val="24"/>
        </w:rPr>
        <w:t>Abstract</w:t>
      </w:r>
      <w:r w:rsidRPr="008210AF">
        <w:rPr>
          <w:rFonts w:ascii="Times New Roman" w:hAnsi="Times New Roman" w:cs="Times New Roman"/>
          <w:b/>
          <w:bCs/>
          <w:i/>
          <w:iCs/>
          <w:color w:val="C00000"/>
          <w:sz w:val="24"/>
          <w:szCs w:val="24"/>
        </w:rPr>
        <w:t xml:space="preserve"> </w:t>
      </w:r>
      <w:r w:rsidR="002C6E37" w:rsidRPr="002C6E37">
        <w:rPr>
          <w:rFonts w:ascii="Times New Roman" w:hAnsi="Times New Roman" w:cs="Times New Roman"/>
          <w:i/>
          <w:iCs/>
          <w:color w:val="000000"/>
        </w:rPr>
        <w:t xml:space="preserve">Sugar apple is an important agricultural product with a high market value in Taiwan. Taiwanese farmers have implemented diverse methods to improve the quantity and quality of sugar apples, including the utilization of fruit bags. Fruit bags serve multiple purposes, such as protecting the fruits and avoiding defects. Point cloud data acquired by mobile laser scanning (MLS) provides precise spatial information for distinguishing fruit bags from other objects including plants. The purpose of this study is to detect </w:t>
      </w:r>
      <w:r w:rsidR="006A20F3" w:rsidRPr="002C6E37">
        <w:rPr>
          <w:rFonts w:ascii="Times New Roman" w:hAnsi="Times New Roman" w:cs="Times New Roman"/>
          <w:i/>
          <w:iCs/>
          <w:color w:val="000000"/>
        </w:rPr>
        <w:t>fruit</w:t>
      </w:r>
      <w:r w:rsidR="002C6E37" w:rsidRPr="002C6E37">
        <w:rPr>
          <w:rFonts w:ascii="Times New Roman" w:hAnsi="Times New Roman" w:cs="Times New Roman"/>
          <w:i/>
          <w:iCs/>
          <w:color w:val="000000"/>
        </w:rPr>
        <w:t xml:space="preserve"> bags on point cloud by using random forest </w:t>
      </w:r>
      <w:r w:rsidR="004D78BB">
        <w:rPr>
          <w:rFonts w:ascii="Times New Roman" w:hAnsi="Times New Roman" w:cs="Times New Roman"/>
          <w:i/>
          <w:iCs/>
          <w:color w:val="000000"/>
        </w:rPr>
        <w:t>algorithm</w:t>
      </w:r>
      <w:r w:rsidR="002C6E37" w:rsidRPr="002C6E37">
        <w:rPr>
          <w:rFonts w:ascii="Times New Roman" w:hAnsi="Times New Roman" w:cs="Times New Roman"/>
          <w:i/>
          <w:iCs/>
          <w:color w:val="000000"/>
        </w:rPr>
        <w:t xml:space="preserve">. A total of </w:t>
      </w:r>
      <w:r w:rsidR="006A20F3">
        <w:rPr>
          <w:rFonts w:ascii="Times New Roman" w:hAnsi="Times New Roman" w:cs="Times New Roman"/>
          <w:i/>
          <w:iCs/>
          <w:color w:val="000000"/>
        </w:rPr>
        <w:t>39</w:t>
      </w:r>
      <w:r w:rsidR="002C6E37" w:rsidRPr="002C6E37">
        <w:rPr>
          <w:rFonts w:ascii="Times New Roman" w:hAnsi="Times New Roman" w:cs="Times New Roman"/>
          <w:i/>
          <w:iCs/>
          <w:color w:val="000000"/>
        </w:rPr>
        <w:t xml:space="preserve"> geometric features</w:t>
      </w:r>
      <w:r w:rsidR="006A20F3">
        <w:rPr>
          <w:rFonts w:ascii="Times New Roman" w:hAnsi="Times New Roman" w:cs="Times New Roman"/>
          <w:i/>
          <w:iCs/>
          <w:color w:val="000000"/>
        </w:rPr>
        <w:t xml:space="preserve"> and intensity</w:t>
      </w:r>
      <w:r w:rsidR="002C6E37" w:rsidRPr="002C6E37">
        <w:rPr>
          <w:rFonts w:ascii="Times New Roman" w:hAnsi="Times New Roman" w:cs="Times New Roman"/>
          <w:i/>
          <w:iCs/>
          <w:color w:val="000000"/>
        </w:rPr>
        <w:t xml:space="preserve"> derived from point cloud serves as the parameter for random forest computation. The segmentation result demonstrates</w:t>
      </w:r>
      <w:r w:rsidR="006A20F3">
        <w:rPr>
          <w:rFonts w:ascii="Times New Roman" w:hAnsi="Times New Roman" w:cs="Times New Roman"/>
          <w:i/>
          <w:iCs/>
          <w:color w:val="000000"/>
        </w:rPr>
        <w:t xml:space="preserve"> an</w:t>
      </w:r>
      <w:r w:rsidR="002C6E37" w:rsidRPr="002C6E37">
        <w:rPr>
          <w:rFonts w:ascii="Times New Roman" w:hAnsi="Times New Roman" w:cs="Times New Roman"/>
          <w:i/>
          <w:iCs/>
          <w:color w:val="000000"/>
        </w:rPr>
        <w:t xml:space="preserve"> </w:t>
      </w:r>
      <w:r w:rsidR="006A20F3">
        <w:rPr>
          <w:rFonts w:ascii="Times New Roman" w:hAnsi="Times New Roman" w:cs="Times New Roman"/>
          <w:i/>
          <w:iCs/>
          <w:color w:val="000000"/>
        </w:rPr>
        <w:t>acceptable</w:t>
      </w:r>
      <w:r w:rsidR="002C6E37" w:rsidRPr="002C6E37">
        <w:rPr>
          <w:rFonts w:ascii="Times New Roman" w:hAnsi="Times New Roman" w:cs="Times New Roman"/>
          <w:i/>
          <w:iCs/>
          <w:color w:val="000000"/>
        </w:rPr>
        <w:t xml:space="preserve"> performance with </w:t>
      </w:r>
      <w:r w:rsidR="006A20F3">
        <w:rPr>
          <w:rFonts w:ascii="Times New Roman" w:hAnsi="Times New Roman" w:cs="Times New Roman"/>
          <w:i/>
          <w:iCs/>
          <w:color w:val="000000"/>
        </w:rPr>
        <w:t>0.57 F1 score by using 39 geometric features and 0.55 F1 score by using only 15 features</w:t>
      </w:r>
      <w:r w:rsidR="002C6E37" w:rsidRPr="002C6E37">
        <w:rPr>
          <w:rFonts w:ascii="Times New Roman" w:hAnsi="Times New Roman" w:cs="Times New Roman"/>
          <w:i/>
          <w:iCs/>
          <w:color w:val="000000"/>
        </w:rPr>
        <w:t xml:space="preserve">. In addition, </w:t>
      </w:r>
      <w:r w:rsidR="006A20F3">
        <w:rPr>
          <w:rFonts w:ascii="Times New Roman" w:hAnsi="Times New Roman" w:cs="Times New Roman"/>
          <w:i/>
          <w:iCs/>
          <w:color w:val="000000"/>
        </w:rPr>
        <w:t>PC3,</w:t>
      </w:r>
      <w:r w:rsidR="006A20F3" w:rsidRPr="006A20F3">
        <w:t xml:space="preserve"> </w:t>
      </w:r>
      <w:r w:rsidR="006A20F3" w:rsidRPr="006A20F3">
        <w:rPr>
          <w:rFonts w:ascii="Times New Roman" w:hAnsi="Times New Roman" w:cs="Times New Roman"/>
          <w:i/>
          <w:iCs/>
          <w:color w:val="000000"/>
        </w:rPr>
        <w:t>Sphericity, Planarity, Dip, Number of Points</w:t>
      </w:r>
      <w:r w:rsidR="006A20F3">
        <w:rPr>
          <w:rFonts w:ascii="Times New Roman" w:hAnsi="Times New Roman" w:cs="Times New Roman"/>
          <w:i/>
          <w:iCs/>
          <w:color w:val="000000"/>
        </w:rPr>
        <w:t xml:space="preserve">, </w:t>
      </w:r>
      <w:r w:rsidR="002C6E37" w:rsidRPr="002C6E37">
        <w:rPr>
          <w:rFonts w:ascii="Times New Roman" w:hAnsi="Times New Roman" w:cs="Times New Roman"/>
          <w:i/>
          <w:iCs/>
          <w:color w:val="000000"/>
        </w:rPr>
        <w:t xml:space="preserve">and intensity are some significant </w:t>
      </w:r>
      <w:r w:rsidR="006A20F3">
        <w:rPr>
          <w:rFonts w:ascii="Times New Roman" w:hAnsi="Times New Roman" w:cs="Times New Roman"/>
          <w:i/>
          <w:iCs/>
          <w:color w:val="000000"/>
        </w:rPr>
        <w:t>features</w:t>
      </w:r>
      <w:r w:rsidR="002C6E37" w:rsidRPr="002C6E37">
        <w:rPr>
          <w:rFonts w:ascii="Times New Roman" w:hAnsi="Times New Roman" w:cs="Times New Roman"/>
          <w:i/>
          <w:iCs/>
          <w:color w:val="000000"/>
        </w:rPr>
        <w:t xml:space="preserve"> that can be utilized to </w:t>
      </w:r>
      <w:r w:rsidR="006A20F3">
        <w:rPr>
          <w:rFonts w:ascii="Times New Roman" w:hAnsi="Times New Roman" w:cs="Times New Roman"/>
          <w:i/>
          <w:iCs/>
          <w:color w:val="000000"/>
        </w:rPr>
        <w:t>distinguish</w:t>
      </w:r>
      <w:r w:rsidR="002C6E37" w:rsidRPr="002C6E37">
        <w:rPr>
          <w:rFonts w:ascii="Times New Roman" w:hAnsi="Times New Roman" w:cs="Times New Roman"/>
          <w:i/>
          <w:iCs/>
          <w:color w:val="000000"/>
        </w:rPr>
        <w:t xml:space="preserve"> the fruit bags. Finally, by accounting for a few geometric features, the</w:t>
      </w:r>
      <w:r w:rsidR="00B260E0">
        <w:rPr>
          <w:rFonts w:ascii="Times New Roman" w:hAnsi="Times New Roman" w:cs="Times New Roman"/>
          <w:i/>
          <w:iCs/>
          <w:color w:val="000000"/>
        </w:rPr>
        <w:t xml:space="preserve"> proposed workflow</w:t>
      </w:r>
      <w:r w:rsidR="002C6E37" w:rsidRPr="002C6E37">
        <w:rPr>
          <w:rFonts w:ascii="Times New Roman" w:hAnsi="Times New Roman" w:cs="Times New Roman"/>
          <w:i/>
          <w:iCs/>
          <w:color w:val="000000"/>
        </w:rPr>
        <w:t xml:space="preserve"> produces an accurate </w:t>
      </w:r>
      <w:r w:rsidR="006A20F3">
        <w:rPr>
          <w:rFonts w:ascii="Times New Roman" w:hAnsi="Times New Roman" w:cs="Times New Roman"/>
          <w:i/>
          <w:iCs/>
          <w:color w:val="000000"/>
        </w:rPr>
        <w:t>Sugar Apple fruit bags detection</w:t>
      </w:r>
      <w:r w:rsidR="002C6E37" w:rsidRPr="002C6E37">
        <w:rPr>
          <w:rFonts w:ascii="Times New Roman" w:hAnsi="Times New Roman" w:cs="Times New Roman"/>
          <w:i/>
          <w:iCs/>
          <w:color w:val="000000"/>
        </w:rPr>
        <w:t xml:space="preserve"> result.</w:t>
      </w:r>
      <w:r w:rsidRPr="008210AF">
        <w:rPr>
          <w:rFonts w:cstheme="minorHAnsi"/>
          <w:color w:val="000000"/>
        </w:rPr>
        <w:t xml:space="preserve"> </w:t>
      </w:r>
    </w:p>
    <w:p w14:paraId="58EDA125" w14:textId="14F90A67" w:rsidR="006E0329" w:rsidRPr="005964AD" w:rsidRDefault="005964AD" w:rsidP="002C6E37">
      <w:pPr>
        <w:autoSpaceDE w:val="0"/>
        <w:autoSpaceDN w:val="0"/>
        <w:adjustRightInd w:val="0"/>
        <w:spacing w:after="0" w:line="240" w:lineRule="auto"/>
        <w:rPr>
          <w:rFonts w:ascii="Calibri" w:hAnsi="Calibri" w:cs="Calibri"/>
          <w:color w:val="FF0000"/>
        </w:rPr>
      </w:pPr>
      <w:r w:rsidRPr="005964AD">
        <w:rPr>
          <w:rFonts w:ascii="Times New Roman" w:hAnsi="Times New Roman" w:cs="Times New Roman"/>
          <w:i/>
          <w:iCs/>
          <w:sz w:val="24"/>
          <w:szCs w:val="24"/>
        </w:rPr>
        <w:t>Keywords:</w:t>
      </w:r>
      <w:r w:rsidRPr="005964AD">
        <w:rPr>
          <w:rFonts w:ascii="Times New Roman" w:hAnsi="Times New Roman" w:cs="Times New Roman"/>
          <w:i/>
          <w:iCs/>
          <w:sz w:val="24"/>
          <w:szCs w:val="24"/>
        </w:rPr>
        <w:tab/>
      </w:r>
      <w:r w:rsidR="002C6E37" w:rsidRPr="002C6E37">
        <w:rPr>
          <w:rFonts w:ascii="Times New Roman" w:hAnsi="Times New Roman" w:cs="Times New Roman"/>
          <w:i/>
          <w:iCs/>
          <w:sz w:val="24"/>
          <w:szCs w:val="24"/>
        </w:rPr>
        <w:t xml:space="preserve">Sugar Apple, fruit bags detection, point cloud, geometric features, mobile laser scanner (MLS) </w:t>
      </w:r>
    </w:p>
    <w:p w14:paraId="5EF37EDD" w14:textId="77777777" w:rsidR="004549A9" w:rsidRDefault="004549A9" w:rsidP="006E0329">
      <w:pPr>
        <w:autoSpaceDE w:val="0"/>
        <w:autoSpaceDN w:val="0"/>
        <w:adjustRightInd w:val="0"/>
        <w:spacing w:after="0" w:line="240" w:lineRule="auto"/>
        <w:rPr>
          <w:rFonts w:ascii="Calibri" w:hAnsi="Calibri" w:cs="Calibri"/>
          <w:b/>
          <w:bCs/>
          <w:color w:val="000000"/>
        </w:rPr>
      </w:pPr>
    </w:p>
    <w:p w14:paraId="3C0AE6B8" w14:textId="77777777" w:rsidR="004549A9" w:rsidRDefault="004549A9" w:rsidP="006E0329">
      <w:pPr>
        <w:autoSpaceDE w:val="0"/>
        <w:autoSpaceDN w:val="0"/>
        <w:adjustRightInd w:val="0"/>
        <w:spacing w:after="0" w:line="240" w:lineRule="auto"/>
        <w:rPr>
          <w:rFonts w:ascii="Calibri" w:hAnsi="Calibri" w:cs="Calibri"/>
          <w:b/>
          <w:bCs/>
          <w:color w:val="000000"/>
        </w:rPr>
      </w:pPr>
    </w:p>
    <w:p w14:paraId="2A819C56" w14:textId="159B0F73" w:rsidR="008E441A" w:rsidRPr="007F5A4B" w:rsidRDefault="008E441A" w:rsidP="008E441A">
      <w:pPr>
        <w:pStyle w:val="Style1"/>
        <w:ind w:right="276"/>
      </w:pPr>
      <w:r w:rsidRPr="007F5A4B">
        <w:t>Introduction</w:t>
      </w:r>
    </w:p>
    <w:p w14:paraId="70DA8401" w14:textId="7B7EF265" w:rsidR="008D0FCB" w:rsidRDefault="00202C2D" w:rsidP="008D0FCB">
      <w:pPr>
        <w:spacing w:after="0" w:line="360" w:lineRule="auto"/>
        <w:ind w:right="318"/>
        <w:jc w:val="both"/>
        <w:rPr>
          <w:rFonts w:ascii="Times New Roman" w:hAnsi="Times New Roman" w:cs="Times New Roman"/>
          <w:sz w:val="24"/>
          <w:szCs w:val="24"/>
        </w:rPr>
      </w:pPr>
      <w:r>
        <w:rPr>
          <w:rFonts w:ascii="Times New Roman" w:hAnsi="Times New Roman" w:cs="Times New Roman"/>
          <w:sz w:val="24"/>
          <w:szCs w:val="24"/>
        </w:rPr>
        <w:t>Taiwan is one of the countries that have a very big agricultural production value. The production value of the agricultural products in Taiwan was exceed US</w:t>
      </w:r>
      <w:r w:rsidRPr="00202C2D">
        <w:rPr>
          <w:rFonts w:ascii="Times New Roman" w:hAnsi="Times New Roman" w:cs="Times New Roman"/>
          <w:sz w:val="24"/>
          <w:szCs w:val="24"/>
        </w:rPr>
        <w:t>$</w:t>
      </w:r>
      <w:r>
        <w:rPr>
          <w:rFonts w:ascii="Times New Roman" w:hAnsi="Times New Roman" w:cs="Times New Roman"/>
          <w:sz w:val="24"/>
          <w:szCs w:val="24"/>
        </w:rPr>
        <w:t xml:space="preserve"> 9 billion in 2021 </w:t>
      </w:r>
      <w:sdt>
        <w:sdtPr>
          <w:rPr>
            <w:rFonts w:ascii="Times New Roman" w:hAnsi="Times New Roman" w:cs="Times New Roman"/>
            <w:color w:val="000000"/>
            <w:sz w:val="24"/>
            <w:szCs w:val="24"/>
          </w:rPr>
          <w:tag w:val="MENDELEY_CITATION_v3_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"/>
          <w:id w:val="-1056782762"/>
          <w:placeholder>
            <w:docPart w:val="DefaultPlaceholder_-1854013440"/>
          </w:placeholder>
        </w:sdtPr>
        <w:sdtContent>
          <w:r w:rsidR="006928CC" w:rsidRPr="006928CC">
            <w:rPr>
              <w:rFonts w:ascii="Times New Roman" w:hAnsi="Times New Roman" w:cs="Times New Roman"/>
              <w:color w:val="000000"/>
              <w:sz w:val="24"/>
              <w:szCs w:val="24"/>
            </w:rPr>
            <w:t>(Yan et al., 2023)</w:t>
          </w:r>
        </w:sdtContent>
      </w:sdt>
      <w:r>
        <w:rPr>
          <w:rFonts w:ascii="Times New Roman" w:hAnsi="Times New Roman" w:cs="Times New Roman"/>
          <w:sz w:val="24"/>
          <w:szCs w:val="24"/>
        </w:rPr>
        <w:t xml:space="preserve">. </w:t>
      </w:r>
      <w:r w:rsidR="00522DE2">
        <w:rPr>
          <w:rFonts w:ascii="Times New Roman" w:hAnsi="Times New Roman" w:cs="Times New Roman"/>
          <w:sz w:val="24"/>
          <w:szCs w:val="24"/>
        </w:rPr>
        <w:t xml:space="preserve">Sugar apple is </w:t>
      </w:r>
      <w:r>
        <w:rPr>
          <w:rFonts w:ascii="Times New Roman" w:hAnsi="Times New Roman" w:cs="Times New Roman"/>
          <w:sz w:val="24"/>
          <w:szCs w:val="24"/>
        </w:rPr>
        <w:t xml:space="preserve">the top four </w:t>
      </w:r>
      <w:r w:rsidR="00522DE2">
        <w:rPr>
          <w:rFonts w:ascii="Times New Roman" w:hAnsi="Times New Roman" w:cs="Times New Roman"/>
          <w:sz w:val="24"/>
          <w:szCs w:val="24"/>
        </w:rPr>
        <w:t>commodity with a high market value in Taiwan</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"/>
          <w:id w:val="-744946716"/>
          <w:placeholder>
            <w:docPart w:val="DefaultPlaceholder_-1854013440"/>
          </w:placeholder>
        </w:sdtPr>
        <w:sdtContent>
          <w:r w:rsidR="006928CC" w:rsidRPr="006928CC">
            <w:rPr>
              <w:rFonts w:ascii="Times New Roman" w:hAnsi="Times New Roman" w:cs="Times New Roman"/>
              <w:color w:val="000000"/>
              <w:sz w:val="24"/>
              <w:szCs w:val="24"/>
            </w:rPr>
            <w:t>(Yan et al., 2023)</w:t>
          </w:r>
        </w:sdtContent>
      </w:sdt>
      <w:r w:rsidR="00522DE2">
        <w:rPr>
          <w:rFonts w:ascii="Times New Roman" w:hAnsi="Times New Roman" w:cs="Times New Roman"/>
          <w:sz w:val="24"/>
          <w:szCs w:val="24"/>
        </w:rPr>
        <w:t>.</w:t>
      </w:r>
      <w:r w:rsidR="005C0497">
        <w:rPr>
          <w:rFonts w:ascii="Times New Roman" w:hAnsi="Times New Roman" w:cs="Times New Roman"/>
          <w:sz w:val="24"/>
          <w:szCs w:val="24"/>
        </w:rPr>
        <w:t xml:space="preserve"> Taiwanese farmers</w:t>
      </w:r>
      <w:r w:rsidR="00522DE2">
        <w:rPr>
          <w:rFonts w:ascii="Times New Roman" w:hAnsi="Times New Roman" w:cs="Times New Roman"/>
          <w:sz w:val="24"/>
          <w:szCs w:val="24"/>
        </w:rPr>
        <w:t xml:space="preserve"> have tried diverse methods</w:t>
      </w:r>
      <w:r w:rsidR="008D0FCB">
        <w:rPr>
          <w:rFonts w:ascii="Times New Roman" w:hAnsi="Times New Roman" w:cs="Times New Roman"/>
          <w:sz w:val="24"/>
          <w:szCs w:val="24"/>
        </w:rPr>
        <w:t xml:space="preserve"> </w:t>
      </w:r>
      <w:r w:rsidR="008D0FCB" w:rsidRPr="008D0FCB">
        <w:rPr>
          <w:rFonts w:ascii="Times New Roman" w:hAnsi="Times New Roman" w:cs="Times New Roman"/>
          <w:sz w:val="24"/>
          <w:szCs w:val="24"/>
        </w:rPr>
        <w:t>to increase fruit production, especially sugar apples</w:t>
      </w:r>
      <w:r w:rsidR="008D0FCB">
        <w:rPr>
          <w:rFonts w:ascii="Times New Roman" w:hAnsi="Times New Roman" w:cs="Times New Roman"/>
          <w:sz w:val="24"/>
          <w:szCs w:val="24"/>
        </w:rPr>
        <w:t xml:space="preserve"> including</w:t>
      </w:r>
      <w:r w:rsidR="005C0497">
        <w:rPr>
          <w:rFonts w:ascii="Times New Roman" w:hAnsi="Times New Roman" w:cs="Times New Roman"/>
          <w:sz w:val="24"/>
          <w:szCs w:val="24"/>
        </w:rPr>
        <w:t xml:space="preserve"> </w:t>
      </w:r>
      <w:r w:rsidR="00782057">
        <w:rPr>
          <w:rFonts w:ascii="Times New Roman" w:hAnsi="Times New Roman" w:cs="Times New Roman"/>
          <w:sz w:val="24"/>
          <w:szCs w:val="24"/>
        </w:rPr>
        <w:t xml:space="preserve">pruning the tree </w:t>
      </w:r>
      <w:sdt>
        <w:sdtPr>
          <w:rPr>
            <w:rFonts w:ascii="Times New Roman" w:hAnsi="Times New Roman" w:cs="Times New Roman"/>
            <w:color w:val="000000"/>
            <w:sz w:val="24"/>
            <w:szCs w:val="24"/>
          </w:rPr>
          <w:tag w:val="MENDELEY_CITATION_v3_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"/>
          <w:id w:val="-1563102779"/>
          <w:placeholder>
            <w:docPart w:val="DefaultPlaceholder_-1854013440"/>
          </w:placeholder>
        </w:sdtPr>
        <w:sdtContent>
          <w:r w:rsidR="006928CC" w:rsidRPr="006928CC">
            <w:rPr>
              <w:rFonts w:ascii="Times New Roman" w:hAnsi="Times New Roman" w:cs="Times New Roman"/>
              <w:color w:val="000000"/>
              <w:sz w:val="24"/>
              <w:szCs w:val="24"/>
            </w:rPr>
            <w:t>(Varu et al., 2023)</w:t>
          </w:r>
        </w:sdtContent>
      </w:sdt>
      <w:r w:rsidR="00782057">
        <w:rPr>
          <w:rFonts w:ascii="Times New Roman" w:hAnsi="Times New Roman" w:cs="Times New Roman"/>
          <w:sz w:val="24"/>
          <w:szCs w:val="24"/>
        </w:rPr>
        <w:t>,</w:t>
      </w:r>
      <w:r w:rsidR="008D0FCB">
        <w:rPr>
          <w:rFonts w:ascii="Times New Roman" w:hAnsi="Times New Roman" w:cs="Times New Roman"/>
          <w:sz w:val="24"/>
          <w:szCs w:val="24"/>
        </w:rPr>
        <w:t xml:space="preserve"> </w:t>
      </w:r>
      <w:r w:rsidR="000B7011" w:rsidRPr="000B7011">
        <w:rPr>
          <w:rFonts w:ascii="Times New Roman" w:hAnsi="Times New Roman" w:cs="Times New Roman"/>
          <w:sz w:val="24"/>
          <w:szCs w:val="24"/>
        </w:rPr>
        <w:t>cultivating new varieties</w:t>
      </w:r>
      <w:r w:rsidR="000B701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"/>
          <w:id w:val="-1836905906"/>
          <w:placeholder>
            <w:docPart w:val="DefaultPlaceholder_-1854013440"/>
          </w:placeholder>
        </w:sdtPr>
        <w:sdtContent>
          <w:r w:rsidR="006928CC" w:rsidRPr="006928CC">
            <w:rPr>
              <w:rFonts w:ascii="Times New Roman" w:hAnsi="Times New Roman" w:cs="Times New Roman"/>
              <w:color w:val="000000"/>
              <w:sz w:val="24"/>
              <w:szCs w:val="24"/>
            </w:rPr>
            <w:t>(Lee et al., 2017)</w:t>
          </w:r>
        </w:sdtContent>
      </w:sdt>
      <w:r w:rsidR="000B7011">
        <w:rPr>
          <w:rFonts w:ascii="Times New Roman" w:hAnsi="Times New Roman" w:cs="Times New Roman"/>
          <w:color w:val="000000"/>
          <w:sz w:val="24"/>
          <w:szCs w:val="24"/>
        </w:rPr>
        <w:t>,</w:t>
      </w:r>
      <w:r w:rsidR="000B7011" w:rsidRPr="000B7011">
        <w:rPr>
          <w:rFonts w:ascii="Times New Roman" w:hAnsi="Times New Roman" w:cs="Times New Roman"/>
          <w:sz w:val="24"/>
          <w:szCs w:val="24"/>
        </w:rPr>
        <w:t xml:space="preserve"> </w:t>
      </w:r>
      <w:r w:rsidR="008D0FCB">
        <w:rPr>
          <w:rFonts w:ascii="Times New Roman" w:hAnsi="Times New Roman" w:cs="Times New Roman"/>
          <w:sz w:val="24"/>
          <w:szCs w:val="24"/>
        </w:rPr>
        <w:t xml:space="preserve">and </w:t>
      </w:r>
      <w:r w:rsidR="00522DE2">
        <w:rPr>
          <w:rFonts w:ascii="Times New Roman" w:hAnsi="Times New Roman" w:cs="Times New Roman"/>
          <w:sz w:val="24"/>
          <w:szCs w:val="24"/>
        </w:rPr>
        <w:t>the utilization of fruit bags</w:t>
      </w:r>
      <w:r w:rsidR="008D0FC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"/>
          <w:id w:val="-1484380461"/>
          <w:placeholder>
            <w:docPart w:val="DefaultPlaceholder_-1854013440"/>
          </w:placeholder>
        </w:sdtPr>
        <w:sdtContent>
          <w:r w:rsidR="006928CC" w:rsidRPr="006928CC">
            <w:rPr>
              <w:rFonts w:ascii="Times New Roman" w:hAnsi="Times New Roman" w:cs="Times New Roman"/>
              <w:color w:val="000000"/>
              <w:sz w:val="24"/>
              <w:szCs w:val="24"/>
            </w:rPr>
            <w:t>(Tsai et al., 2013)</w:t>
          </w:r>
        </w:sdtContent>
      </w:sdt>
      <w:r w:rsidR="00522DE2">
        <w:rPr>
          <w:rFonts w:ascii="Times New Roman" w:hAnsi="Times New Roman" w:cs="Times New Roman"/>
          <w:sz w:val="24"/>
          <w:szCs w:val="24"/>
        </w:rPr>
        <w:t xml:space="preserve">. </w:t>
      </w:r>
      <w:r w:rsidR="008D0FCB">
        <w:rPr>
          <w:rFonts w:ascii="Times New Roman" w:hAnsi="Times New Roman" w:cs="Times New Roman"/>
          <w:sz w:val="24"/>
          <w:szCs w:val="24"/>
        </w:rPr>
        <w:t>Fruit bags serve multiple purposes such as protecting the fruits and avoiding defects.</w:t>
      </w:r>
    </w:p>
    <w:p w14:paraId="4E3E0872" w14:textId="725F2608" w:rsidR="00082F27" w:rsidRPr="00082F27" w:rsidRDefault="008D0FCB" w:rsidP="006A20F3">
      <w:pPr>
        <w:spacing w:after="0" w:line="360" w:lineRule="auto"/>
        <w:ind w:right="318"/>
        <w:jc w:val="both"/>
        <w:rPr>
          <w:rFonts w:ascii="Times New Roman" w:hAnsi="Times New Roman" w:cs="Times New Roman"/>
          <w:sz w:val="24"/>
          <w:szCs w:val="24"/>
        </w:rPr>
      </w:pPr>
      <w:r>
        <w:rPr>
          <w:rFonts w:ascii="Times New Roman" w:hAnsi="Times New Roman" w:cs="Times New Roman"/>
          <w:sz w:val="24"/>
          <w:szCs w:val="24"/>
        </w:rPr>
        <w:t xml:space="preserve">Nowadays, there is a technology called mobile laser scanning (MLS) which can provide precise spatial information of farming areas, including the sugar apple field. MLS </w:t>
      </w:r>
      <w:r w:rsidR="003446B7">
        <w:rPr>
          <w:rFonts w:ascii="Times New Roman" w:hAnsi="Times New Roman" w:cs="Times New Roman"/>
          <w:sz w:val="24"/>
          <w:szCs w:val="24"/>
        </w:rPr>
        <w:t>produces</w:t>
      </w:r>
      <w:r>
        <w:rPr>
          <w:rFonts w:ascii="Times New Roman" w:hAnsi="Times New Roman" w:cs="Times New Roman"/>
          <w:sz w:val="24"/>
          <w:szCs w:val="24"/>
        </w:rPr>
        <w:t xml:space="preserve"> </w:t>
      </w:r>
      <w:r w:rsidR="003446B7">
        <w:rPr>
          <w:rFonts w:ascii="Times New Roman" w:hAnsi="Times New Roman" w:cs="Times New Roman"/>
          <w:sz w:val="24"/>
          <w:szCs w:val="24"/>
        </w:rPr>
        <w:t>precise</w:t>
      </w:r>
      <w:r>
        <w:rPr>
          <w:rFonts w:ascii="Times New Roman" w:hAnsi="Times New Roman" w:cs="Times New Roman"/>
          <w:sz w:val="24"/>
          <w:szCs w:val="24"/>
        </w:rPr>
        <w:t xml:space="preserve"> point cloud data that can be very useful for </w:t>
      </w:r>
      <w:r w:rsidR="003446B7">
        <w:rPr>
          <w:rFonts w:ascii="Times New Roman" w:hAnsi="Times New Roman" w:cs="Times New Roman"/>
          <w:sz w:val="24"/>
          <w:szCs w:val="24"/>
        </w:rPr>
        <w:t xml:space="preserve">many purposes, for example to </w:t>
      </w:r>
      <w:r w:rsidR="00DD7560">
        <w:rPr>
          <w:rFonts w:ascii="Times New Roman" w:hAnsi="Times New Roman" w:cs="Times New Roman"/>
          <w:sz w:val="24"/>
          <w:szCs w:val="24"/>
        </w:rPr>
        <w:t xml:space="preserve">rock and soil layers identification, water content extraction, road traffic marking identification </w:t>
      </w:r>
      <w:sdt>
        <w:sdtPr>
          <w:rPr>
            <w:rFonts w:ascii="Times New Roman" w:hAnsi="Times New Roman" w:cs="Times New Roman"/>
            <w:color w:val="000000"/>
            <w:sz w:val="24"/>
            <w:szCs w:val="24"/>
          </w:rPr>
          <w:tag w:val="MENDELEY_CITATION_v3_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"/>
          <w:id w:val="-1754812215"/>
          <w:placeholder>
            <w:docPart w:val="DefaultPlaceholder_-1854013440"/>
          </w:placeholder>
        </w:sdtPr>
        <w:sdtContent>
          <w:r w:rsidR="006928CC" w:rsidRPr="006928CC">
            <w:rPr>
              <w:rFonts w:ascii="Times New Roman" w:hAnsi="Times New Roman" w:cs="Times New Roman"/>
              <w:color w:val="000000"/>
              <w:sz w:val="24"/>
              <w:szCs w:val="24"/>
            </w:rPr>
            <w:t>(Xu et al., 2017)</w:t>
          </w:r>
        </w:sdtContent>
      </w:sdt>
      <w:r w:rsidR="00DD7560">
        <w:rPr>
          <w:rFonts w:ascii="Times New Roman" w:hAnsi="Times New Roman" w:cs="Times New Roman"/>
          <w:sz w:val="24"/>
          <w:szCs w:val="24"/>
        </w:rPr>
        <w:t>,</w:t>
      </w:r>
      <w:r w:rsidR="00EA01C3">
        <w:rPr>
          <w:rFonts w:ascii="Times New Roman" w:hAnsi="Times New Roman" w:cs="Times New Roman"/>
          <w:sz w:val="24"/>
          <w:szCs w:val="24"/>
        </w:rPr>
        <w:t xml:space="preserve"> and </w:t>
      </w:r>
      <w:r>
        <w:rPr>
          <w:rFonts w:ascii="Times New Roman" w:hAnsi="Times New Roman" w:cs="Times New Roman"/>
          <w:sz w:val="24"/>
          <w:szCs w:val="24"/>
        </w:rPr>
        <w:t xml:space="preserve">distinguishing </w:t>
      </w:r>
      <w:r w:rsidR="00EA01C3">
        <w:rPr>
          <w:rFonts w:ascii="Times New Roman" w:hAnsi="Times New Roman" w:cs="Times New Roman"/>
          <w:sz w:val="24"/>
          <w:szCs w:val="24"/>
        </w:rPr>
        <w:t>one object</w:t>
      </w:r>
      <w:r>
        <w:rPr>
          <w:rFonts w:ascii="Times New Roman" w:hAnsi="Times New Roman" w:cs="Times New Roman"/>
          <w:sz w:val="24"/>
          <w:szCs w:val="24"/>
        </w:rPr>
        <w:t xml:space="preserve"> from other objects including the </w:t>
      </w:r>
      <w:r w:rsidR="00EA01C3">
        <w:rPr>
          <w:rFonts w:ascii="Times New Roman" w:hAnsi="Times New Roman" w:cs="Times New Roman"/>
          <w:sz w:val="24"/>
          <w:szCs w:val="24"/>
        </w:rPr>
        <w:t xml:space="preserve">fruit and </w:t>
      </w:r>
      <w:r>
        <w:rPr>
          <w:rFonts w:ascii="Times New Roman" w:hAnsi="Times New Roman" w:cs="Times New Roman"/>
          <w:sz w:val="24"/>
          <w:szCs w:val="24"/>
        </w:rPr>
        <w:t>plants</w:t>
      </w:r>
      <w:r w:rsidR="006A20F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"/>
          <w:id w:val="1370501294"/>
          <w:placeholder>
            <w:docPart w:val="DefaultPlaceholder_-1854013440"/>
          </w:placeholder>
        </w:sdtPr>
        <w:sdtContent>
          <w:r w:rsidR="006928CC" w:rsidRPr="006928CC">
            <w:rPr>
              <w:rFonts w:ascii="Times New Roman" w:hAnsi="Times New Roman" w:cs="Times New Roman"/>
              <w:color w:val="000000"/>
              <w:sz w:val="24"/>
              <w:szCs w:val="24"/>
            </w:rPr>
            <w:t>(Li et al., 2022; Yu et al., 2022)</w:t>
          </w:r>
        </w:sdtContent>
      </w:sdt>
      <w:r>
        <w:rPr>
          <w:rFonts w:ascii="Times New Roman" w:hAnsi="Times New Roman" w:cs="Times New Roman"/>
          <w:sz w:val="24"/>
          <w:szCs w:val="24"/>
        </w:rPr>
        <w:t>.</w:t>
      </w:r>
      <w:r w:rsidR="00EA01C3">
        <w:rPr>
          <w:rFonts w:ascii="Times New Roman" w:hAnsi="Times New Roman" w:cs="Times New Roman"/>
          <w:sz w:val="24"/>
          <w:szCs w:val="24"/>
        </w:rPr>
        <w:t xml:space="preserve"> </w:t>
      </w:r>
      <w:r w:rsidR="006A20F3">
        <w:rPr>
          <w:rFonts w:ascii="Times New Roman" w:hAnsi="Times New Roman" w:cs="Times New Roman"/>
          <w:sz w:val="24"/>
          <w:szCs w:val="24"/>
        </w:rPr>
        <w:t>Several stud</w:t>
      </w:r>
      <w:r w:rsidR="00DD7560">
        <w:rPr>
          <w:rFonts w:ascii="Times New Roman" w:hAnsi="Times New Roman" w:cs="Times New Roman"/>
          <w:sz w:val="24"/>
          <w:szCs w:val="24"/>
        </w:rPr>
        <w:t>ies</w:t>
      </w:r>
      <w:r w:rsidR="006A20F3">
        <w:rPr>
          <w:rFonts w:ascii="Times New Roman" w:hAnsi="Times New Roman" w:cs="Times New Roman"/>
          <w:sz w:val="24"/>
          <w:szCs w:val="24"/>
        </w:rPr>
        <w:t xml:space="preserve"> </w:t>
      </w:r>
      <w:r w:rsidR="00DD7560">
        <w:rPr>
          <w:rFonts w:ascii="Times New Roman" w:hAnsi="Times New Roman" w:cs="Times New Roman"/>
          <w:sz w:val="24"/>
          <w:szCs w:val="24"/>
        </w:rPr>
        <w:t>have been done for detecting fruit from its tree</w:t>
      </w:r>
      <w:r w:rsidR="001A73E4">
        <w:rPr>
          <w:rFonts w:ascii="Times New Roman" w:hAnsi="Times New Roman" w:cs="Times New Roman"/>
          <w:sz w:val="24"/>
          <w:szCs w:val="24"/>
        </w:rPr>
        <w:t xml:space="preserve">. </w:t>
      </w:r>
      <w:bookmarkStart w:id="0" w:name="_Toc55772239"/>
      <w:bookmarkStart w:id="1" w:name="_Toc57444327"/>
      <w:sdt>
        <w:sdtPr>
          <w:rPr>
            <w:rFonts w:ascii="Times New Roman" w:hAnsi="Times New Roman" w:cs="Times New Roman"/>
            <w:color w:val="000000"/>
            <w:sz w:val="24"/>
            <w:szCs w:val="24"/>
          </w:rPr>
          <w:tag w:val="MENDELEY_CITATION_v3_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"/>
          <w:id w:val="-626623913"/>
          <w:placeholder>
            <w:docPart w:val="DefaultPlaceholder_-1854013440"/>
          </w:placeholder>
        </w:sdtPr>
        <w:sdtContent>
          <w:r w:rsidR="006928CC" w:rsidRPr="006928CC">
            <w:rPr>
              <w:rFonts w:ascii="Times New Roman" w:hAnsi="Times New Roman" w:cs="Times New Roman"/>
              <w:color w:val="000000"/>
              <w:sz w:val="24"/>
              <w:szCs w:val="24"/>
            </w:rPr>
            <w:t>Yu et al. (2022)</w:t>
          </w:r>
        </w:sdtContent>
      </w:sdt>
      <w:r w:rsidR="006928CC">
        <w:rPr>
          <w:rFonts w:ascii="Times New Roman" w:hAnsi="Times New Roman" w:cs="Times New Roman"/>
          <w:color w:val="000000"/>
          <w:sz w:val="24"/>
          <w:szCs w:val="24"/>
        </w:rPr>
        <w:t xml:space="preserve"> and </w:t>
      </w:r>
      <w:sdt>
        <w:sdtPr>
          <w:rPr>
            <w:rFonts w:ascii="Times New Roman" w:hAnsi="Times New Roman" w:cs="Times New Roman"/>
            <w:color w:val="000000"/>
            <w:sz w:val="24"/>
            <w:szCs w:val="24"/>
          </w:rPr>
          <w:tag w:val="MENDELEY_CITATION_v3_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"/>
          <w:id w:val="1742678849"/>
          <w:placeholder>
            <w:docPart w:val="DefaultPlaceholder_-1854013440"/>
          </w:placeholder>
        </w:sdtPr>
        <w:sdtContent>
          <w:r w:rsidR="006928CC" w:rsidRPr="006928CC">
            <w:rPr>
              <w:rFonts w:ascii="Times New Roman" w:hAnsi="Times New Roman" w:cs="Times New Roman"/>
              <w:color w:val="000000"/>
              <w:sz w:val="24"/>
              <w:szCs w:val="24"/>
            </w:rPr>
            <w:t xml:space="preserve">Li et al. </w:t>
          </w:r>
          <w:r w:rsidR="006928CC">
            <w:rPr>
              <w:rFonts w:ascii="Times New Roman" w:hAnsi="Times New Roman" w:cs="Times New Roman"/>
              <w:color w:val="000000"/>
              <w:sz w:val="24"/>
              <w:szCs w:val="24"/>
            </w:rPr>
            <w:t>(</w:t>
          </w:r>
          <w:r w:rsidR="006928CC" w:rsidRPr="006928CC">
            <w:rPr>
              <w:rFonts w:ascii="Times New Roman" w:hAnsi="Times New Roman" w:cs="Times New Roman"/>
              <w:color w:val="000000"/>
              <w:sz w:val="24"/>
              <w:szCs w:val="24"/>
            </w:rPr>
            <w:t>2022)</w:t>
          </w:r>
        </w:sdtContent>
      </w:sdt>
      <w:r w:rsidR="006928CC">
        <w:rPr>
          <w:rFonts w:ascii="Times New Roman" w:hAnsi="Times New Roman" w:cs="Times New Roman"/>
          <w:color w:val="000000"/>
          <w:sz w:val="24"/>
          <w:szCs w:val="24"/>
        </w:rPr>
        <w:t xml:space="preserve"> used a point cloud </w:t>
      </w:r>
      <w:r w:rsidR="006928CC">
        <w:rPr>
          <w:rFonts w:ascii="Times New Roman" w:hAnsi="Times New Roman" w:cs="Times New Roman"/>
          <w:color w:val="000000"/>
          <w:sz w:val="24"/>
          <w:szCs w:val="24"/>
        </w:rPr>
        <w:lastRenderedPageBreak/>
        <w:t>produced from RGB-D images to detect a mature pomegranate and apple fruits</w:t>
      </w:r>
      <w:r w:rsidR="00B260E0">
        <w:rPr>
          <w:rFonts w:ascii="Times New Roman" w:hAnsi="Times New Roman" w:cs="Times New Roman"/>
          <w:color w:val="000000"/>
          <w:sz w:val="24"/>
          <w:szCs w:val="24"/>
        </w:rPr>
        <w:t>.</w:t>
      </w:r>
      <w:r w:rsidR="00C65593">
        <w:rPr>
          <w:rFonts w:ascii="Times New Roman" w:hAnsi="Times New Roman" w:cs="Times New Roman"/>
          <w:color w:val="000000"/>
          <w:sz w:val="24"/>
          <w:szCs w:val="24"/>
        </w:rPr>
        <w:t xml:space="preserve"> </w:t>
      </w:r>
      <w:r w:rsidR="006928CC">
        <w:rPr>
          <w:rFonts w:ascii="Times New Roman" w:hAnsi="Times New Roman" w:cs="Times New Roman"/>
          <w:color w:val="000000"/>
          <w:sz w:val="24"/>
          <w:szCs w:val="24"/>
        </w:rPr>
        <w:t>However</w:t>
      </w:r>
      <w:r w:rsidR="00B260E0">
        <w:rPr>
          <w:rFonts w:ascii="Times New Roman" w:hAnsi="Times New Roman" w:cs="Times New Roman"/>
          <w:color w:val="000000"/>
          <w:sz w:val="24"/>
          <w:szCs w:val="24"/>
        </w:rPr>
        <w:t>,</w:t>
      </w:r>
      <w:r w:rsidR="00C65593">
        <w:rPr>
          <w:rFonts w:ascii="Times New Roman" w:hAnsi="Times New Roman" w:cs="Times New Roman"/>
          <w:color w:val="000000"/>
          <w:sz w:val="24"/>
          <w:szCs w:val="24"/>
        </w:rPr>
        <w:t xml:space="preserve"> by using 2D images, it takes more time to produce point cloud data. Therefore, we can obtain the point cloud directly by using MLS. T</w:t>
      </w:r>
      <w:r w:rsidR="00B260E0">
        <w:rPr>
          <w:rFonts w:ascii="Times New Roman" w:hAnsi="Times New Roman" w:cs="Times New Roman"/>
          <w:color w:val="000000"/>
          <w:sz w:val="24"/>
          <w:szCs w:val="24"/>
        </w:rPr>
        <w:t>his study</w:t>
      </w:r>
      <w:r w:rsidR="006928CC">
        <w:rPr>
          <w:rFonts w:ascii="Times New Roman" w:hAnsi="Times New Roman" w:cs="Times New Roman"/>
          <w:color w:val="000000"/>
          <w:sz w:val="24"/>
          <w:szCs w:val="24"/>
        </w:rPr>
        <w:t xml:space="preserve"> </w:t>
      </w:r>
      <w:r w:rsidR="00B260E0">
        <w:rPr>
          <w:rFonts w:ascii="Times New Roman" w:hAnsi="Times New Roman" w:cs="Times New Roman"/>
          <w:color w:val="000000"/>
          <w:sz w:val="24"/>
          <w:szCs w:val="24"/>
        </w:rPr>
        <w:t>proposes a workflow to detect fruit bags by using MLS point cloud data</w:t>
      </w:r>
      <w:r w:rsidR="006928CC">
        <w:rPr>
          <w:rFonts w:ascii="Times New Roman" w:hAnsi="Times New Roman" w:cs="Times New Roman"/>
          <w:color w:val="000000"/>
          <w:sz w:val="24"/>
          <w:szCs w:val="24"/>
        </w:rPr>
        <w:t xml:space="preserve"> based on several geometric features </w:t>
      </w:r>
      <w:r w:rsidR="00C65593">
        <w:rPr>
          <w:rFonts w:ascii="Times New Roman" w:hAnsi="Times New Roman" w:cs="Times New Roman"/>
          <w:color w:val="000000"/>
          <w:sz w:val="24"/>
          <w:szCs w:val="24"/>
        </w:rPr>
        <w:t>and intensity derived from the point cloud</w:t>
      </w:r>
      <w:r w:rsidR="006928CC">
        <w:rPr>
          <w:rFonts w:ascii="Times New Roman" w:hAnsi="Times New Roman" w:cs="Times New Roman"/>
          <w:color w:val="000000"/>
          <w:sz w:val="24"/>
          <w:szCs w:val="24"/>
        </w:rPr>
        <w:t xml:space="preserve">. </w:t>
      </w:r>
      <w:r w:rsidR="00C65593">
        <w:rPr>
          <w:rFonts w:ascii="Times New Roman" w:hAnsi="Times New Roman" w:cs="Times New Roman"/>
          <w:color w:val="000000"/>
          <w:sz w:val="24"/>
          <w:szCs w:val="24"/>
        </w:rPr>
        <w:t xml:space="preserve">This study </w:t>
      </w:r>
      <w:r w:rsidR="00463E80">
        <w:rPr>
          <w:rFonts w:ascii="Times New Roman" w:hAnsi="Times New Roman" w:cs="Times New Roman"/>
          <w:color w:val="000000"/>
          <w:sz w:val="24"/>
          <w:szCs w:val="24"/>
        </w:rPr>
        <w:t>utilizes</w:t>
      </w:r>
      <w:r w:rsidR="00C65593">
        <w:rPr>
          <w:rFonts w:ascii="Times New Roman" w:hAnsi="Times New Roman" w:cs="Times New Roman"/>
          <w:color w:val="000000"/>
          <w:sz w:val="24"/>
          <w:szCs w:val="24"/>
        </w:rPr>
        <w:t xml:space="preserve"> a Random Forest algorithm with its ability to handle several features followed by DBSCAN clustering algorithm </w:t>
      </w:r>
      <w:proofErr w:type="gramStart"/>
      <w:r w:rsidR="00C65593">
        <w:rPr>
          <w:rFonts w:ascii="Times New Roman" w:hAnsi="Times New Roman" w:cs="Times New Roman"/>
          <w:color w:val="000000"/>
          <w:sz w:val="24"/>
          <w:szCs w:val="24"/>
        </w:rPr>
        <w:t>in order to</w:t>
      </w:r>
      <w:proofErr w:type="gramEnd"/>
      <w:r w:rsidR="00C65593">
        <w:rPr>
          <w:rFonts w:ascii="Times New Roman" w:hAnsi="Times New Roman" w:cs="Times New Roman"/>
          <w:color w:val="000000"/>
          <w:sz w:val="24"/>
          <w:szCs w:val="24"/>
        </w:rPr>
        <w:t xml:space="preserve"> detect the Sugar Apple fruit bags.</w:t>
      </w:r>
      <w:r w:rsidR="00463E80">
        <w:rPr>
          <w:rFonts w:ascii="Times New Roman" w:hAnsi="Times New Roman" w:cs="Times New Roman"/>
          <w:color w:val="000000"/>
          <w:sz w:val="24"/>
          <w:szCs w:val="24"/>
        </w:rPr>
        <w:t xml:space="preserve"> Finally, we evaluate the number of Sugar Apple fruit bags based on the reference position and calculating the commission and omission error of the detected results.</w:t>
      </w:r>
    </w:p>
    <w:bookmarkEnd w:id="0"/>
    <w:bookmarkEnd w:id="1"/>
    <w:p w14:paraId="523BEA09" w14:textId="77777777" w:rsidR="00C9254E" w:rsidRDefault="00C9254E" w:rsidP="00082F27">
      <w:pPr>
        <w:pStyle w:val="Style1"/>
        <w:ind w:right="276"/>
      </w:pPr>
    </w:p>
    <w:p w14:paraId="55A64B2F" w14:textId="0F92C74A" w:rsidR="00082F27" w:rsidRPr="007F5A4B" w:rsidRDefault="00082F27" w:rsidP="00082F27">
      <w:pPr>
        <w:pStyle w:val="Style1"/>
        <w:ind w:right="276"/>
      </w:pPr>
      <w:r>
        <w:t xml:space="preserve">Methodology </w:t>
      </w:r>
    </w:p>
    <w:p w14:paraId="3A48FC3B" w14:textId="4F963B62" w:rsidR="00E9523D" w:rsidRDefault="003C5807" w:rsidP="007A5A21">
      <w:pPr>
        <w:spacing w:after="120" w:line="360" w:lineRule="auto"/>
        <w:ind w:right="318"/>
        <w:jc w:val="both"/>
        <w:rPr>
          <w:rFonts w:ascii="Times New Roman" w:hAnsi="Times New Roman" w:cs="Times New Roman"/>
          <w:sz w:val="24"/>
          <w:szCs w:val="24"/>
        </w:rPr>
      </w:pPr>
      <w:r>
        <w:rPr>
          <w:rFonts w:ascii="Times New Roman" w:hAnsi="Times New Roman" w:cs="Times New Roman"/>
          <w:sz w:val="24"/>
          <w:szCs w:val="24"/>
        </w:rPr>
        <w:t xml:space="preserve">In this chapter, we explain </w:t>
      </w:r>
      <w:r w:rsidR="006F0477">
        <w:rPr>
          <w:rFonts w:ascii="Times New Roman" w:hAnsi="Times New Roman" w:cs="Times New Roman"/>
          <w:sz w:val="24"/>
          <w:szCs w:val="24"/>
        </w:rPr>
        <w:t xml:space="preserve">about </w:t>
      </w:r>
      <w:r>
        <w:rPr>
          <w:rFonts w:ascii="Times New Roman" w:hAnsi="Times New Roman" w:cs="Times New Roman"/>
          <w:sz w:val="24"/>
          <w:szCs w:val="24"/>
        </w:rPr>
        <w:t xml:space="preserve">the methodology and </w:t>
      </w:r>
      <w:r w:rsidR="006F0477">
        <w:rPr>
          <w:rFonts w:ascii="Times New Roman" w:hAnsi="Times New Roman" w:cs="Times New Roman"/>
          <w:sz w:val="24"/>
          <w:szCs w:val="24"/>
        </w:rPr>
        <w:t>workflow</w:t>
      </w:r>
      <w:r>
        <w:rPr>
          <w:rFonts w:ascii="Times New Roman" w:hAnsi="Times New Roman" w:cs="Times New Roman"/>
          <w:sz w:val="24"/>
          <w:szCs w:val="24"/>
        </w:rPr>
        <w:t xml:space="preserve"> for Sugar Apple fruit bags detection which </w:t>
      </w:r>
      <w:r w:rsidRPr="006F0477">
        <w:rPr>
          <w:rFonts w:ascii="Times New Roman" w:hAnsi="Times New Roman" w:cs="Times New Roman"/>
          <w:sz w:val="24"/>
          <w:szCs w:val="24"/>
        </w:rPr>
        <w:t xml:space="preserve">shown in </w:t>
      </w:r>
      <w:r w:rsidR="006F0477" w:rsidRPr="006F0477">
        <w:rPr>
          <w:rFonts w:ascii="Times New Roman" w:hAnsi="Times New Roman" w:cs="Times New Roman"/>
          <w:sz w:val="24"/>
          <w:szCs w:val="24"/>
        </w:rPr>
        <w:fldChar w:fldCharType="begin"/>
      </w:r>
      <w:r w:rsidR="006F0477" w:rsidRPr="006F0477">
        <w:rPr>
          <w:rFonts w:ascii="Times New Roman" w:hAnsi="Times New Roman" w:cs="Times New Roman"/>
          <w:sz w:val="24"/>
          <w:szCs w:val="24"/>
        </w:rPr>
        <w:instrText xml:space="preserve"> REF _Ref176415735 \h  \* MERGEFORMAT </w:instrText>
      </w:r>
      <w:r w:rsidR="006F0477" w:rsidRPr="006F0477">
        <w:rPr>
          <w:rFonts w:ascii="Times New Roman" w:hAnsi="Times New Roman" w:cs="Times New Roman"/>
          <w:sz w:val="24"/>
          <w:szCs w:val="24"/>
        </w:rPr>
      </w:r>
      <w:r w:rsidR="006F0477" w:rsidRPr="006F0477">
        <w:rPr>
          <w:rFonts w:ascii="Times New Roman" w:hAnsi="Times New Roman" w:cs="Times New Roman"/>
          <w:sz w:val="24"/>
          <w:szCs w:val="24"/>
        </w:rPr>
        <w:fldChar w:fldCharType="separate"/>
      </w:r>
      <w:r w:rsidR="006F0477" w:rsidRPr="006F0477">
        <w:rPr>
          <w:rFonts w:ascii="Times New Roman" w:hAnsi="Times New Roman" w:cs="Times New Roman"/>
          <w:bCs/>
          <w:sz w:val="24"/>
          <w:szCs w:val="24"/>
        </w:rPr>
        <w:t>Figure 1</w:t>
      </w:r>
      <w:r w:rsidR="006F0477" w:rsidRPr="006F0477">
        <w:rPr>
          <w:rFonts w:ascii="Times New Roman" w:hAnsi="Times New Roman" w:cs="Times New Roman"/>
          <w:sz w:val="24"/>
          <w:szCs w:val="24"/>
        </w:rPr>
        <w:fldChar w:fldCharType="end"/>
      </w:r>
      <w:r w:rsidRPr="006F0477">
        <w:rPr>
          <w:rFonts w:ascii="Times New Roman" w:hAnsi="Times New Roman" w:cs="Times New Roman"/>
          <w:sz w:val="24"/>
          <w:szCs w:val="24"/>
        </w:rPr>
        <w:t>.</w:t>
      </w:r>
    </w:p>
    <w:p w14:paraId="2D143AD2" w14:textId="5E1FAF08" w:rsidR="006F0477" w:rsidRDefault="006F0477" w:rsidP="006F0477">
      <w:pPr>
        <w:keepNext/>
        <w:spacing w:after="0" w:line="360" w:lineRule="auto"/>
        <w:ind w:right="318"/>
        <w:jc w:val="center"/>
      </w:pPr>
      <w:r>
        <w:rPr>
          <w:rFonts w:ascii="Times New Roman" w:hAnsi="Times New Roman" w:cs="Times New Roman"/>
          <w:noProof/>
          <w:sz w:val="24"/>
          <w:szCs w:val="24"/>
        </w:rPr>
        <w:drawing>
          <wp:inline distT="0" distB="0" distL="0" distR="0" wp14:anchorId="33F8B822" wp14:editId="639388AA">
            <wp:extent cx="5759997" cy="2022927"/>
            <wp:effectExtent l="0" t="0" r="0" b="0"/>
            <wp:docPr id="910126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2634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9997" cy="2022927"/>
                    </a:xfrm>
                    <a:prstGeom prst="rect">
                      <a:avLst/>
                    </a:prstGeom>
                    <a:noFill/>
                  </pic:spPr>
                </pic:pic>
              </a:graphicData>
            </a:graphic>
          </wp:inline>
        </w:drawing>
      </w:r>
    </w:p>
    <w:p w14:paraId="44DF97BB" w14:textId="254BEE8A" w:rsidR="003C5807" w:rsidRPr="006F0477" w:rsidRDefault="006F0477" w:rsidP="006F0477">
      <w:pPr>
        <w:pStyle w:val="Caption"/>
        <w:jc w:val="center"/>
        <w:rPr>
          <w:rFonts w:ascii="Times New Roman" w:hAnsi="Times New Roman" w:cs="Times New Roman"/>
          <w:bCs/>
          <w:i w:val="0"/>
          <w:iCs w:val="0"/>
          <w:color w:val="auto"/>
          <w:sz w:val="24"/>
          <w:szCs w:val="24"/>
        </w:rPr>
      </w:pPr>
      <w:bookmarkStart w:id="2" w:name="_Ref176415735"/>
      <w:r w:rsidRPr="006F0477">
        <w:rPr>
          <w:rFonts w:ascii="Times New Roman" w:hAnsi="Times New Roman" w:cs="Times New Roman"/>
          <w:bCs/>
          <w:i w:val="0"/>
          <w:iCs w:val="0"/>
          <w:color w:val="auto"/>
          <w:sz w:val="24"/>
          <w:szCs w:val="24"/>
        </w:rPr>
        <w:t xml:space="preserve">Figure </w:t>
      </w:r>
      <w:r w:rsidRPr="006F0477">
        <w:rPr>
          <w:rFonts w:ascii="Times New Roman" w:hAnsi="Times New Roman" w:cs="Times New Roman"/>
          <w:bCs/>
          <w:i w:val="0"/>
          <w:iCs w:val="0"/>
          <w:color w:val="auto"/>
          <w:sz w:val="24"/>
          <w:szCs w:val="24"/>
        </w:rPr>
        <w:fldChar w:fldCharType="begin"/>
      </w:r>
      <w:r w:rsidRPr="006F0477">
        <w:rPr>
          <w:rFonts w:ascii="Times New Roman" w:hAnsi="Times New Roman" w:cs="Times New Roman"/>
          <w:bCs/>
          <w:i w:val="0"/>
          <w:iCs w:val="0"/>
          <w:color w:val="auto"/>
          <w:sz w:val="24"/>
          <w:szCs w:val="24"/>
        </w:rPr>
        <w:instrText xml:space="preserve"> SEQ Figure \* ARABIC </w:instrText>
      </w:r>
      <w:r w:rsidRPr="006F0477">
        <w:rPr>
          <w:rFonts w:ascii="Times New Roman" w:hAnsi="Times New Roman" w:cs="Times New Roman"/>
          <w:bCs/>
          <w:i w:val="0"/>
          <w:iCs w:val="0"/>
          <w:color w:val="auto"/>
          <w:sz w:val="24"/>
          <w:szCs w:val="24"/>
        </w:rPr>
        <w:fldChar w:fldCharType="separate"/>
      </w:r>
      <w:r w:rsidR="00366117">
        <w:rPr>
          <w:rFonts w:ascii="Times New Roman" w:hAnsi="Times New Roman" w:cs="Times New Roman"/>
          <w:bCs/>
          <w:i w:val="0"/>
          <w:iCs w:val="0"/>
          <w:noProof/>
          <w:color w:val="auto"/>
          <w:sz w:val="24"/>
          <w:szCs w:val="24"/>
        </w:rPr>
        <w:t>1</w:t>
      </w:r>
      <w:r w:rsidRPr="006F0477">
        <w:rPr>
          <w:rFonts w:ascii="Times New Roman" w:hAnsi="Times New Roman" w:cs="Times New Roman"/>
          <w:bCs/>
          <w:i w:val="0"/>
          <w:iCs w:val="0"/>
          <w:color w:val="auto"/>
          <w:sz w:val="24"/>
          <w:szCs w:val="24"/>
        </w:rPr>
        <w:fldChar w:fldCharType="end"/>
      </w:r>
      <w:bookmarkEnd w:id="2"/>
      <w:r>
        <w:rPr>
          <w:rFonts w:ascii="Times New Roman" w:hAnsi="Times New Roman" w:cs="Times New Roman"/>
          <w:bCs/>
          <w:i w:val="0"/>
          <w:iCs w:val="0"/>
          <w:color w:val="auto"/>
          <w:sz w:val="24"/>
          <w:szCs w:val="24"/>
        </w:rPr>
        <w:t>: Sugar Apple Fruit Bags Detection Workflow</w:t>
      </w:r>
    </w:p>
    <w:p w14:paraId="410278F8" w14:textId="77777777" w:rsidR="006F0477" w:rsidRDefault="006F0477" w:rsidP="006F0477">
      <w:pPr>
        <w:tabs>
          <w:tab w:val="left" w:pos="720"/>
          <w:tab w:val="left" w:pos="1440"/>
          <w:tab w:val="left" w:pos="2160"/>
          <w:tab w:val="left" w:pos="2880"/>
          <w:tab w:val="left" w:pos="3465"/>
        </w:tabs>
        <w:spacing w:after="0" w:line="360" w:lineRule="auto"/>
        <w:ind w:right="318"/>
        <w:jc w:val="both"/>
        <w:rPr>
          <w:rFonts w:ascii="Times New Roman" w:hAnsi="Times New Roman" w:cs="Times New Roman"/>
          <w:b/>
          <w:bCs/>
          <w:sz w:val="24"/>
          <w:szCs w:val="24"/>
        </w:rPr>
      </w:pPr>
      <w:r w:rsidRPr="00FE4574">
        <w:rPr>
          <w:rFonts w:ascii="Times New Roman" w:hAnsi="Times New Roman" w:cs="Times New Roman"/>
          <w:b/>
          <w:bCs/>
          <w:sz w:val="24"/>
          <w:szCs w:val="24"/>
        </w:rPr>
        <w:t>a.</w:t>
      </w:r>
      <w:r w:rsidRPr="00FE4574">
        <w:rPr>
          <w:rFonts w:ascii="Times New Roman" w:hAnsi="Times New Roman" w:cs="Times New Roman"/>
          <w:b/>
          <w:bCs/>
          <w:sz w:val="24"/>
          <w:szCs w:val="24"/>
        </w:rPr>
        <w:tab/>
      </w:r>
      <w:r>
        <w:rPr>
          <w:rFonts w:ascii="Times New Roman" w:hAnsi="Times New Roman" w:cs="Times New Roman"/>
          <w:b/>
          <w:bCs/>
          <w:sz w:val="24"/>
          <w:szCs w:val="24"/>
        </w:rPr>
        <w:t>Data Preparation</w:t>
      </w:r>
    </w:p>
    <w:p w14:paraId="2FF49448" w14:textId="3D3C9044" w:rsidR="006F0477" w:rsidRDefault="00E24381" w:rsidP="007A5A21">
      <w:pPr>
        <w:tabs>
          <w:tab w:val="left" w:pos="720"/>
          <w:tab w:val="left" w:pos="1440"/>
          <w:tab w:val="left" w:pos="2160"/>
          <w:tab w:val="left" w:pos="2880"/>
          <w:tab w:val="left" w:pos="3465"/>
        </w:tabs>
        <w:spacing w:after="120" w:line="360" w:lineRule="auto"/>
        <w:ind w:right="318"/>
        <w:jc w:val="both"/>
        <w:rPr>
          <w:rFonts w:ascii="Times New Roman" w:hAnsi="Times New Roman" w:cs="Times New Roman"/>
          <w:sz w:val="24"/>
          <w:szCs w:val="24"/>
        </w:rPr>
      </w:pPr>
      <w:r>
        <w:rPr>
          <w:rFonts w:ascii="Times New Roman" w:hAnsi="Times New Roman" w:cs="Times New Roman"/>
          <w:sz w:val="24"/>
          <w:szCs w:val="24"/>
        </w:rPr>
        <w:t xml:space="preserve">The mobile laser scanner (MLS) dataset was measured in </w:t>
      </w:r>
      <w:r w:rsidR="00C47F22">
        <w:rPr>
          <w:rFonts w:ascii="Times New Roman" w:hAnsi="Times New Roman" w:cs="Times New Roman"/>
          <w:sz w:val="24"/>
          <w:szCs w:val="24"/>
        </w:rPr>
        <w:t>Taitung</w:t>
      </w:r>
      <w:r>
        <w:rPr>
          <w:rFonts w:ascii="Times New Roman" w:hAnsi="Times New Roman" w:cs="Times New Roman"/>
          <w:sz w:val="24"/>
          <w:szCs w:val="24"/>
        </w:rPr>
        <w:t xml:space="preserve"> Sugar Apple field in Taiwan. </w:t>
      </w:r>
      <w:r w:rsidR="006B32AE">
        <w:rPr>
          <w:rFonts w:ascii="Times New Roman" w:hAnsi="Times New Roman" w:cs="Times New Roman"/>
          <w:sz w:val="24"/>
          <w:szCs w:val="24"/>
        </w:rPr>
        <w:t xml:space="preserve">The field area is </w:t>
      </w:r>
      <w:r w:rsidR="00773A34">
        <w:rPr>
          <w:rFonts w:ascii="Times New Roman" w:hAnsi="Times New Roman" w:cs="Times New Roman"/>
          <w:sz w:val="24"/>
          <w:szCs w:val="24"/>
        </w:rPr>
        <w:t>150 meters</w:t>
      </w:r>
      <w:r w:rsidR="006B32AE">
        <w:rPr>
          <w:rFonts w:ascii="Times New Roman" w:hAnsi="Times New Roman" w:cs="Times New Roman"/>
          <w:sz w:val="24"/>
          <w:szCs w:val="24"/>
        </w:rPr>
        <w:t xml:space="preserve"> x </w:t>
      </w:r>
      <w:r w:rsidR="00773A34">
        <w:rPr>
          <w:rFonts w:ascii="Times New Roman" w:hAnsi="Times New Roman" w:cs="Times New Roman"/>
          <w:sz w:val="24"/>
          <w:szCs w:val="24"/>
        </w:rPr>
        <w:t>105</w:t>
      </w:r>
      <w:r w:rsidR="006B32AE">
        <w:rPr>
          <w:rFonts w:ascii="Times New Roman" w:hAnsi="Times New Roman" w:cs="Times New Roman"/>
          <w:sz w:val="24"/>
          <w:szCs w:val="24"/>
        </w:rPr>
        <w:t xml:space="preserve"> </w:t>
      </w:r>
      <w:r w:rsidR="00773A34">
        <w:rPr>
          <w:rFonts w:ascii="Times New Roman" w:hAnsi="Times New Roman" w:cs="Times New Roman"/>
          <w:sz w:val="24"/>
          <w:szCs w:val="24"/>
        </w:rPr>
        <w:t>meters with a total of 387 million points</w:t>
      </w:r>
      <w:r w:rsidR="00AB740A">
        <w:rPr>
          <w:rFonts w:ascii="Times New Roman" w:hAnsi="Times New Roman" w:cs="Times New Roman"/>
          <w:sz w:val="24"/>
          <w:szCs w:val="24"/>
        </w:rPr>
        <w:t xml:space="preserve"> (</w:t>
      </w:r>
      <w:r w:rsidR="00AB740A" w:rsidRPr="00AB740A">
        <w:rPr>
          <w:rFonts w:ascii="Times New Roman" w:hAnsi="Times New Roman" w:cs="Times New Roman"/>
          <w:sz w:val="24"/>
          <w:szCs w:val="24"/>
        </w:rPr>
        <w:fldChar w:fldCharType="begin"/>
      </w:r>
      <w:r w:rsidR="00AB740A" w:rsidRPr="00AB740A">
        <w:rPr>
          <w:rFonts w:ascii="Times New Roman" w:hAnsi="Times New Roman" w:cs="Times New Roman"/>
          <w:sz w:val="24"/>
          <w:szCs w:val="24"/>
        </w:rPr>
        <w:instrText xml:space="preserve"> REF _Ref176565499 \h  \* MERGEFORMAT </w:instrText>
      </w:r>
      <w:r w:rsidR="00AB740A" w:rsidRPr="00AB740A">
        <w:rPr>
          <w:rFonts w:ascii="Times New Roman" w:hAnsi="Times New Roman" w:cs="Times New Roman"/>
          <w:sz w:val="24"/>
          <w:szCs w:val="24"/>
        </w:rPr>
      </w:r>
      <w:r w:rsidR="00AB740A" w:rsidRPr="00AB740A">
        <w:rPr>
          <w:rFonts w:ascii="Times New Roman" w:hAnsi="Times New Roman" w:cs="Times New Roman"/>
          <w:sz w:val="24"/>
          <w:szCs w:val="24"/>
        </w:rPr>
        <w:fldChar w:fldCharType="separate"/>
      </w:r>
      <w:r w:rsidR="00AB740A" w:rsidRPr="00AB740A">
        <w:rPr>
          <w:rFonts w:ascii="Times New Roman" w:hAnsi="Times New Roman" w:cs="Times New Roman"/>
          <w:bCs/>
          <w:sz w:val="24"/>
          <w:szCs w:val="24"/>
        </w:rPr>
        <w:t>Figure 2</w:t>
      </w:r>
      <w:r w:rsidR="00AB740A" w:rsidRPr="00AB740A">
        <w:rPr>
          <w:rFonts w:ascii="Times New Roman" w:hAnsi="Times New Roman" w:cs="Times New Roman"/>
          <w:sz w:val="24"/>
          <w:szCs w:val="24"/>
        </w:rPr>
        <w:fldChar w:fldCharType="end"/>
      </w:r>
      <w:r w:rsidR="00AB740A" w:rsidRPr="00AB740A">
        <w:rPr>
          <w:rFonts w:ascii="Times New Roman" w:hAnsi="Times New Roman" w:cs="Times New Roman"/>
          <w:sz w:val="24"/>
          <w:szCs w:val="24"/>
        </w:rPr>
        <w:t>a</w:t>
      </w:r>
      <w:r w:rsidR="00AB740A">
        <w:rPr>
          <w:rFonts w:ascii="Times New Roman" w:hAnsi="Times New Roman" w:cs="Times New Roman"/>
          <w:sz w:val="24"/>
          <w:szCs w:val="24"/>
        </w:rPr>
        <w:t>)</w:t>
      </w:r>
      <w:r w:rsidR="006B32AE" w:rsidRPr="00AB740A">
        <w:rPr>
          <w:rFonts w:ascii="Times New Roman" w:hAnsi="Times New Roman" w:cs="Times New Roman"/>
          <w:sz w:val="24"/>
          <w:szCs w:val="24"/>
        </w:rPr>
        <w:t>. T</w:t>
      </w:r>
      <w:r w:rsidR="006B32AE">
        <w:rPr>
          <w:rFonts w:ascii="Times New Roman" w:hAnsi="Times New Roman" w:cs="Times New Roman"/>
          <w:sz w:val="24"/>
          <w:szCs w:val="24"/>
        </w:rPr>
        <w:t xml:space="preserve">he </w:t>
      </w:r>
      <w:r>
        <w:rPr>
          <w:rFonts w:ascii="Times New Roman" w:hAnsi="Times New Roman" w:cs="Times New Roman"/>
          <w:sz w:val="24"/>
          <w:szCs w:val="24"/>
        </w:rPr>
        <w:t>point cloud</w:t>
      </w:r>
      <w:r w:rsidR="006B32AE">
        <w:rPr>
          <w:rFonts w:ascii="Times New Roman" w:hAnsi="Times New Roman" w:cs="Times New Roman"/>
          <w:sz w:val="24"/>
          <w:szCs w:val="24"/>
        </w:rPr>
        <w:t xml:space="preserve"> used in this study</w:t>
      </w:r>
      <w:r>
        <w:rPr>
          <w:rFonts w:ascii="Times New Roman" w:hAnsi="Times New Roman" w:cs="Times New Roman"/>
          <w:sz w:val="24"/>
          <w:szCs w:val="24"/>
        </w:rPr>
        <w:t xml:space="preserve"> was </w:t>
      </w:r>
      <w:r w:rsidR="006B32AE">
        <w:rPr>
          <w:rFonts w:ascii="Times New Roman" w:hAnsi="Times New Roman" w:cs="Times New Roman"/>
          <w:sz w:val="24"/>
          <w:szCs w:val="24"/>
        </w:rPr>
        <w:t xml:space="preserve">the </w:t>
      </w:r>
      <w:r>
        <w:rPr>
          <w:rFonts w:ascii="Times New Roman" w:hAnsi="Times New Roman" w:cs="Times New Roman"/>
          <w:sz w:val="24"/>
          <w:szCs w:val="24"/>
        </w:rPr>
        <w:t xml:space="preserve">subset </w:t>
      </w:r>
      <w:r w:rsidR="006B32AE">
        <w:rPr>
          <w:rFonts w:ascii="Times New Roman" w:hAnsi="Times New Roman" w:cs="Times New Roman"/>
          <w:sz w:val="24"/>
          <w:szCs w:val="24"/>
        </w:rPr>
        <w:t>dataset including three trees</w:t>
      </w:r>
      <w:r>
        <w:rPr>
          <w:rFonts w:ascii="Times New Roman" w:hAnsi="Times New Roman" w:cs="Times New Roman"/>
          <w:sz w:val="24"/>
          <w:szCs w:val="24"/>
        </w:rPr>
        <w:t xml:space="preserve"> with</w:t>
      </w:r>
      <w:r w:rsidR="00AB740A">
        <w:rPr>
          <w:rFonts w:ascii="Times New Roman" w:hAnsi="Times New Roman" w:cs="Times New Roman"/>
          <w:sz w:val="24"/>
          <w:szCs w:val="24"/>
        </w:rPr>
        <w:t xml:space="preserve"> only 500 thousand points</w:t>
      </w:r>
      <w:r>
        <w:rPr>
          <w:rFonts w:ascii="Times New Roman" w:hAnsi="Times New Roman" w:cs="Times New Roman"/>
          <w:sz w:val="24"/>
          <w:szCs w:val="24"/>
        </w:rPr>
        <w:t xml:space="preserve"> </w:t>
      </w:r>
      <w:r w:rsidR="006B32AE">
        <w:rPr>
          <w:rFonts w:ascii="Times New Roman" w:hAnsi="Times New Roman" w:cs="Times New Roman"/>
          <w:sz w:val="24"/>
          <w:szCs w:val="24"/>
        </w:rPr>
        <w:t>(</w:t>
      </w:r>
      <w:r w:rsidR="006B32AE" w:rsidRPr="006B32AE">
        <w:rPr>
          <w:rFonts w:ascii="Times New Roman" w:hAnsi="Times New Roman" w:cs="Times New Roman"/>
          <w:sz w:val="24"/>
          <w:szCs w:val="24"/>
        </w:rPr>
        <w:fldChar w:fldCharType="begin"/>
      </w:r>
      <w:r w:rsidR="006B32AE" w:rsidRPr="006B32AE">
        <w:rPr>
          <w:rFonts w:ascii="Times New Roman" w:hAnsi="Times New Roman" w:cs="Times New Roman"/>
          <w:sz w:val="24"/>
          <w:szCs w:val="24"/>
        </w:rPr>
        <w:instrText xml:space="preserve"> REF _Ref176565499 \h  \* MERGEFORMAT </w:instrText>
      </w:r>
      <w:r w:rsidR="006B32AE" w:rsidRPr="006B32AE">
        <w:rPr>
          <w:rFonts w:ascii="Times New Roman" w:hAnsi="Times New Roman" w:cs="Times New Roman"/>
          <w:sz w:val="24"/>
          <w:szCs w:val="24"/>
        </w:rPr>
      </w:r>
      <w:r w:rsidR="006B32AE" w:rsidRPr="006B32AE">
        <w:rPr>
          <w:rFonts w:ascii="Times New Roman" w:hAnsi="Times New Roman" w:cs="Times New Roman"/>
          <w:sz w:val="24"/>
          <w:szCs w:val="24"/>
        </w:rPr>
        <w:fldChar w:fldCharType="separate"/>
      </w:r>
      <w:r w:rsidR="006B32AE" w:rsidRPr="006B32AE">
        <w:rPr>
          <w:rFonts w:ascii="Times New Roman" w:hAnsi="Times New Roman" w:cs="Times New Roman"/>
          <w:bCs/>
          <w:sz w:val="24"/>
          <w:szCs w:val="24"/>
        </w:rPr>
        <w:t>Figure 2</w:t>
      </w:r>
      <w:r w:rsidR="006B32AE" w:rsidRPr="006B32AE">
        <w:rPr>
          <w:rFonts w:ascii="Times New Roman" w:hAnsi="Times New Roman" w:cs="Times New Roman"/>
          <w:sz w:val="24"/>
          <w:szCs w:val="24"/>
        </w:rPr>
        <w:fldChar w:fldCharType="end"/>
      </w:r>
      <w:r w:rsidR="00511C42">
        <w:rPr>
          <w:rFonts w:ascii="Times New Roman" w:hAnsi="Times New Roman" w:cs="Times New Roman"/>
          <w:sz w:val="24"/>
          <w:szCs w:val="24"/>
        </w:rPr>
        <w:t>b</w:t>
      </w:r>
      <w:r w:rsidR="006B32AE">
        <w:rPr>
          <w:rFonts w:ascii="Times New Roman" w:hAnsi="Times New Roman" w:cs="Times New Roman"/>
          <w:sz w:val="24"/>
          <w:szCs w:val="24"/>
        </w:rPr>
        <w:t>)</w:t>
      </w:r>
      <w:r w:rsidR="006B32AE" w:rsidRPr="006B32AE">
        <w:rPr>
          <w:rFonts w:ascii="Times New Roman" w:hAnsi="Times New Roman" w:cs="Times New Roman"/>
          <w:sz w:val="24"/>
          <w:szCs w:val="24"/>
        </w:rPr>
        <w:t>.</w:t>
      </w:r>
      <w:r>
        <w:rPr>
          <w:rFonts w:ascii="Times New Roman" w:hAnsi="Times New Roman" w:cs="Times New Roman"/>
          <w:sz w:val="24"/>
          <w:szCs w:val="24"/>
        </w:rPr>
        <w:t xml:space="preserve"> </w:t>
      </w:r>
      <w:r w:rsidR="006B32AE">
        <w:rPr>
          <w:rFonts w:ascii="Times New Roman" w:hAnsi="Times New Roman" w:cs="Times New Roman"/>
          <w:sz w:val="24"/>
          <w:szCs w:val="24"/>
        </w:rPr>
        <w:t>After the data was subset into smaller area</w:t>
      </w:r>
      <w:r w:rsidR="00B71F59">
        <w:rPr>
          <w:rFonts w:ascii="Times New Roman" w:hAnsi="Times New Roman" w:cs="Times New Roman"/>
          <w:sz w:val="24"/>
          <w:szCs w:val="24"/>
        </w:rPr>
        <w:t xml:space="preserve">, </w:t>
      </w:r>
      <w:r w:rsidR="006B32AE" w:rsidRPr="006B32AE">
        <w:rPr>
          <w:rFonts w:ascii="Times New Roman" w:hAnsi="Times New Roman" w:cs="Times New Roman"/>
          <w:sz w:val="24"/>
          <w:szCs w:val="24"/>
        </w:rPr>
        <w:t>it was labeled into two classes which are the fruit bags and non-fruit bags (</w:t>
      </w:r>
      <w:r w:rsidR="006B32AE" w:rsidRPr="006B32AE">
        <w:rPr>
          <w:rFonts w:ascii="Times New Roman" w:hAnsi="Times New Roman" w:cs="Times New Roman"/>
          <w:sz w:val="24"/>
          <w:szCs w:val="24"/>
        </w:rPr>
        <w:fldChar w:fldCharType="begin"/>
      </w:r>
      <w:r w:rsidR="006B32AE" w:rsidRPr="006B32AE">
        <w:rPr>
          <w:rFonts w:ascii="Times New Roman" w:hAnsi="Times New Roman" w:cs="Times New Roman"/>
          <w:sz w:val="24"/>
          <w:szCs w:val="24"/>
        </w:rPr>
        <w:instrText xml:space="preserve"> REF _Ref176565499 \h  \* MERGEFORMAT </w:instrText>
      </w:r>
      <w:r w:rsidR="006B32AE" w:rsidRPr="006B32AE">
        <w:rPr>
          <w:rFonts w:ascii="Times New Roman" w:hAnsi="Times New Roman" w:cs="Times New Roman"/>
          <w:sz w:val="24"/>
          <w:szCs w:val="24"/>
        </w:rPr>
      </w:r>
      <w:r w:rsidR="006B32AE" w:rsidRPr="006B32AE">
        <w:rPr>
          <w:rFonts w:ascii="Times New Roman" w:hAnsi="Times New Roman" w:cs="Times New Roman"/>
          <w:sz w:val="24"/>
          <w:szCs w:val="24"/>
        </w:rPr>
        <w:fldChar w:fldCharType="separate"/>
      </w:r>
      <w:r w:rsidR="006B32AE" w:rsidRPr="006B32AE">
        <w:rPr>
          <w:rFonts w:ascii="Times New Roman" w:hAnsi="Times New Roman" w:cs="Times New Roman"/>
          <w:bCs/>
          <w:sz w:val="24"/>
          <w:szCs w:val="24"/>
        </w:rPr>
        <w:t>Figure 2</w:t>
      </w:r>
      <w:r w:rsidR="006B32AE" w:rsidRPr="006B32AE">
        <w:rPr>
          <w:rFonts w:ascii="Times New Roman" w:hAnsi="Times New Roman" w:cs="Times New Roman"/>
          <w:sz w:val="24"/>
          <w:szCs w:val="24"/>
        </w:rPr>
        <w:fldChar w:fldCharType="end"/>
      </w:r>
      <w:r w:rsidR="00511C42">
        <w:rPr>
          <w:rFonts w:ascii="Times New Roman" w:hAnsi="Times New Roman" w:cs="Times New Roman"/>
          <w:sz w:val="24"/>
          <w:szCs w:val="24"/>
        </w:rPr>
        <w:t>c</w:t>
      </w:r>
      <w:r w:rsidR="006B32AE" w:rsidRPr="006B32AE">
        <w:rPr>
          <w:rFonts w:ascii="Times New Roman" w:hAnsi="Times New Roman" w:cs="Times New Roman"/>
          <w:sz w:val="24"/>
          <w:szCs w:val="24"/>
        </w:rPr>
        <w:t>)</w:t>
      </w:r>
      <w:r w:rsidR="006B32AE">
        <w:rPr>
          <w:rFonts w:ascii="Times New Roman" w:hAnsi="Times New Roman" w:cs="Times New Roman"/>
          <w:sz w:val="24"/>
          <w:szCs w:val="24"/>
        </w:rPr>
        <w:t>.</w:t>
      </w:r>
      <w:r w:rsidR="00511C42">
        <w:rPr>
          <w:rFonts w:ascii="Times New Roman" w:hAnsi="Times New Roman" w:cs="Times New Roman"/>
          <w:sz w:val="24"/>
          <w:szCs w:val="24"/>
        </w:rPr>
        <w:t xml:space="preserve"> </w:t>
      </w:r>
      <w:r w:rsidR="00E7763D">
        <w:rPr>
          <w:rFonts w:ascii="Times New Roman" w:hAnsi="Times New Roman" w:cs="Times New Roman"/>
          <w:sz w:val="24"/>
          <w:szCs w:val="24"/>
        </w:rPr>
        <w:t xml:space="preserve">The appearance of Taiwan Sugar Apple fruit bags is shown in </w:t>
      </w:r>
      <w:r w:rsidR="00E7763D">
        <w:rPr>
          <w:rFonts w:ascii="Times New Roman" w:hAnsi="Times New Roman" w:cs="Times New Roman"/>
          <w:sz w:val="24"/>
          <w:szCs w:val="24"/>
        </w:rPr>
        <w:fldChar w:fldCharType="begin"/>
      </w:r>
      <w:r w:rsidR="00E7763D">
        <w:rPr>
          <w:rFonts w:ascii="Times New Roman" w:hAnsi="Times New Roman" w:cs="Times New Roman"/>
          <w:sz w:val="24"/>
          <w:szCs w:val="24"/>
        </w:rPr>
        <w:instrText xml:space="preserve"> REF _Ref176565499 \h </w:instrText>
      </w:r>
      <w:r w:rsidR="00E7763D">
        <w:rPr>
          <w:rFonts w:ascii="Times New Roman" w:hAnsi="Times New Roman" w:cs="Times New Roman"/>
          <w:sz w:val="24"/>
          <w:szCs w:val="24"/>
        </w:rPr>
      </w:r>
      <w:r w:rsidR="00E7763D">
        <w:rPr>
          <w:rFonts w:ascii="Times New Roman" w:hAnsi="Times New Roman" w:cs="Times New Roman"/>
          <w:sz w:val="24"/>
          <w:szCs w:val="24"/>
        </w:rPr>
        <w:fldChar w:fldCharType="separate"/>
      </w:r>
      <w:r w:rsidR="00E7763D" w:rsidRPr="006B32AE">
        <w:rPr>
          <w:rFonts w:ascii="Times New Roman" w:hAnsi="Times New Roman" w:cs="Times New Roman"/>
          <w:bCs/>
          <w:sz w:val="24"/>
          <w:szCs w:val="24"/>
        </w:rPr>
        <w:t xml:space="preserve">Figure </w:t>
      </w:r>
      <w:r w:rsidR="00E7763D">
        <w:rPr>
          <w:rFonts w:ascii="Times New Roman" w:hAnsi="Times New Roman" w:cs="Times New Roman"/>
          <w:bCs/>
          <w:noProof/>
          <w:sz w:val="24"/>
          <w:szCs w:val="24"/>
        </w:rPr>
        <w:t>2</w:t>
      </w:r>
      <w:r w:rsidR="00E7763D">
        <w:rPr>
          <w:rFonts w:ascii="Times New Roman" w:hAnsi="Times New Roman" w:cs="Times New Roman"/>
          <w:sz w:val="24"/>
          <w:szCs w:val="24"/>
        </w:rPr>
        <w:fldChar w:fldCharType="end"/>
      </w:r>
      <w:r w:rsidR="00E7763D">
        <w:rPr>
          <w:rFonts w:ascii="Times New Roman" w:hAnsi="Times New Roman" w:cs="Times New Roman"/>
          <w:sz w:val="24"/>
          <w:szCs w:val="24"/>
        </w:rPr>
        <w:t>d.</w:t>
      </w:r>
      <w:r w:rsidR="004254C4">
        <w:rPr>
          <w:rFonts w:ascii="Times New Roman" w:hAnsi="Times New Roman" w:cs="Times New Roman"/>
          <w:sz w:val="24"/>
          <w:szCs w:val="24"/>
        </w:rPr>
        <w:t xml:space="preserve"> </w:t>
      </w:r>
      <w:r w:rsidR="00C20094">
        <w:rPr>
          <w:rFonts w:ascii="Times New Roman" w:hAnsi="Times New Roman" w:cs="Times New Roman"/>
          <w:sz w:val="24"/>
          <w:szCs w:val="24"/>
        </w:rPr>
        <w:t>Then we computed all features for the classification.</w:t>
      </w:r>
    </w:p>
    <w:p w14:paraId="41F81025" w14:textId="2D72AE2A" w:rsidR="006B32AE" w:rsidRDefault="006B37A1" w:rsidP="00B71F59">
      <w:pPr>
        <w:tabs>
          <w:tab w:val="left" w:pos="720"/>
          <w:tab w:val="left" w:pos="1440"/>
          <w:tab w:val="left" w:pos="2160"/>
          <w:tab w:val="left" w:pos="2880"/>
          <w:tab w:val="left" w:pos="3465"/>
        </w:tabs>
        <w:spacing w:after="0" w:line="360" w:lineRule="auto"/>
        <w:ind w:right="318"/>
        <w:jc w:val="center"/>
      </w:pPr>
      <w:r>
        <w:rPr>
          <w:rFonts w:ascii="Times New Roman" w:hAnsi="Times New Roman" w:cs="Times New Roman"/>
          <w:noProof/>
          <w:sz w:val="24"/>
          <w:szCs w:val="24"/>
        </w:rPr>
        <w:lastRenderedPageBreak/>
        <mc:AlternateContent>
          <mc:Choice Requires="wps">
            <w:drawing>
              <wp:anchor distT="0" distB="0" distL="114300" distR="114300" simplePos="0" relativeHeight="251567104" behindDoc="0" locked="0" layoutInCell="1" allowOverlap="1" wp14:anchorId="46B3690D" wp14:editId="6D252810">
                <wp:simplePos x="0" y="0"/>
                <wp:positionH relativeFrom="column">
                  <wp:posOffset>2778760</wp:posOffset>
                </wp:positionH>
                <wp:positionV relativeFrom="paragraph">
                  <wp:posOffset>954405</wp:posOffset>
                </wp:positionV>
                <wp:extent cx="278765" cy="307340"/>
                <wp:effectExtent l="0" t="0" r="26035" b="16510"/>
                <wp:wrapNone/>
                <wp:docPr id="459201816" name="Text Box 17"/>
                <wp:cNvGraphicFramePr/>
                <a:graphic xmlns:a="http://schemas.openxmlformats.org/drawingml/2006/main">
                  <a:graphicData uri="http://schemas.microsoft.com/office/word/2010/wordprocessingShape">
                    <wps:wsp>
                      <wps:cNvSpPr txBox="1"/>
                      <wps:spPr>
                        <a:xfrm>
                          <a:off x="0" y="0"/>
                          <a:ext cx="278765" cy="307340"/>
                        </a:xfrm>
                        <a:prstGeom prst="rect">
                          <a:avLst/>
                        </a:prstGeom>
                        <a:solidFill>
                          <a:schemeClr val="lt1"/>
                        </a:solidFill>
                        <a:ln w="6350">
                          <a:solidFill>
                            <a:schemeClr val="tx1"/>
                          </a:solidFill>
                        </a:ln>
                      </wps:spPr>
                      <wps:txbx>
                        <w:txbxContent>
                          <w:p w14:paraId="447D3282" w14:textId="39950E88" w:rsidR="006B32AE" w:rsidRPr="006B32AE" w:rsidRDefault="006B32AE" w:rsidP="006B32AE">
                            <w:pPr>
                              <w:rPr>
                                <w:rFonts w:ascii="Times New Roman" w:hAnsi="Times New Roman" w:cs="Times New Roman"/>
                                <w:sz w:val="24"/>
                                <w:szCs w:val="24"/>
                              </w:rPr>
                            </w:pPr>
                            <w:r>
                              <w:rPr>
                                <w:rFonts w:ascii="Times New Roman" w:hAnsi="Times New Roman" w:cs="Times New Roman"/>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B3690D" id="_x0000_t202" coordsize="21600,21600" o:spt="202" path="m,l,21600r21600,l21600,xe">
                <v:stroke joinstyle="miter"/>
                <v:path gradientshapeok="t" o:connecttype="rect"/>
              </v:shapetype>
              <v:shape id="Text Box 17" o:spid="_x0000_s1026" type="#_x0000_t202" style="position:absolute;left:0;text-align:left;margin-left:218.8pt;margin-top:75.15pt;width:21.95pt;height:24.2pt;z-index:25156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" fillcolor="white [3201]" strokecolor="black [3213]" strokeweight=".5pt">
                <v:textbox>
                  <w:txbxContent>
                    <w:p w14:paraId="447D3282" w14:textId="39950E88" w:rsidR="006B32AE" w:rsidRPr="006B32AE" w:rsidRDefault="006B32AE" w:rsidP="006B32AE">
                      <w:pPr>
                        <w:rPr>
                          <w:rFonts w:ascii="Times New Roman" w:hAnsi="Times New Roman" w:cs="Times New Roman"/>
                          <w:sz w:val="24"/>
                          <w:szCs w:val="24"/>
                        </w:rPr>
                      </w:pPr>
                      <w:r>
                        <w:rPr>
                          <w:rFonts w:ascii="Times New Roman" w:hAnsi="Times New Roman" w:cs="Times New Roman"/>
                          <w:sz w:val="24"/>
                          <w:szCs w:val="24"/>
                        </w:rPr>
                        <w:t>b</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521024" behindDoc="0" locked="0" layoutInCell="1" allowOverlap="1" wp14:anchorId="11ED0B9A" wp14:editId="5E399715">
                <wp:simplePos x="0" y="0"/>
                <wp:positionH relativeFrom="column">
                  <wp:posOffset>2441575</wp:posOffset>
                </wp:positionH>
                <wp:positionV relativeFrom="paragraph">
                  <wp:posOffset>951865</wp:posOffset>
                </wp:positionV>
                <wp:extent cx="278765" cy="307340"/>
                <wp:effectExtent l="0" t="0" r="26035" b="16510"/>
                <wp:wrapNone/>
                <wp:docPr id="504778337" name="Text Box 17"/>
                <wp:cNvGraphicFramePr/>
                <a:graphic xmlns:a="http://schemas.openxmlformats.org/drawingml/2006/main">
                  <a:graphicData uri="http://schemas.microsoft.com/office/word/2010/wordprocessingShape">
                    <wps:wsp>
                      <wps:cNvSpPr txBox="1"/>
                      <wps:spPr>
                        <a:xfrm>
                          <a:off x="0" y="0"/>
                          <a:ext cx="278765" cy="307340"/>
                        </a:xfrm>
                        <a:prstGeom prst="rect">
                          <a:avLst/>
                        </a:prstGeom>
                        <a:solidFill>
                          <a:schemeClr val="lt1"/>
                        </a:solidFill>
                        <a:ln w="6350">
                          <a:solidFill>
                            <a:schemeClr val="tx1"/>
                          </a:solidFill>
                        </a:ln>
                      </wps:spPr>
                      <wps:txbx>
                        <w:txbxContent>
                          <w:p w14:paraId="0F86F30C" w14:textId="58D02ABA" w:rsidR="006B32AE" w:rsidRPr="006B32AE" w:rsidRDefault="006B32AE">
                            <w:pPr>
                              <w:rPr>
                                <w:rFonts w:ascii="Times New Roman" w:hAnsi="Times New Roman" w:cs="Times New Roman"/>
                                <w:sz w:val="24"/>
                                <w:szCs w:val="24"/>
                              </w:rPr>
                            </w:pPr>
                            <w:r w:rsidRPr="006B32AE">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ED0B9A" id="_x0000_s1027" type="#_x0000_t202" style="position:absolute;left:0;text-align:left;margin-left:192.25pt;margin-top:74.95pt;width:21.95pt;height:24.2pt;z-index:25152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" fillcolor="white [3201]" strokecolor="black [3213]" strokeweight=".5pt">
                <v:textbox>
                  <w:txbxContent>
                    <w:p w14:paraId="0F86F30C" w14:textId="58D02ABA" w:rsidR="006B32AE" w:rsidRPr="006B32AE" w:rsidRDefault="006B32AE">
                      <w:pPr>
                        <w:rPr>
                          <w:rFonts w:ascii="Times New Roman" w:hAnsi="Times New Roman" w:cs="Times New Roman"/>
                          <w:sz w:val="24"/>
                          <w:szCs w:val="24"/>
                        </w:rPr>
                      </w:pPr>
                      <w:r w:rsidRPr="006B32AE">
                        <w:rPr>
                          <w:rFonts w:ascii="Times New Roman" w:hAnsi="Times New Roman" w:cs="Times New Roman"/>
                          <w:sz w:val="24"/>
                          <w:szCs w:val="24"/>
                        </w:rPr>
                        <w:t>a</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4D639D55" wp14:editId="7F4CC39F">
                <wp:simplePos x="0" y="0"/>
                <wp:positionH relativeFrom="column">
                  <wp:posOffset>2439670</wp:posOffset>
                </wp:positionH>
                <wp:positionV relativeFrom="paragraph">
                  <wp:posOffset>1329055</wp:posOffset>
                </wp:positionV>
                <wp:extent cx="278765" cy="307340"/>
                <wp:effectExtent l="0" t="0" r="26035" b="16510"/>
                <wp:wrapNone/>
                <wp:docPr id="392228798" name="Text Box 17"/>
                <wp:cNvGraphicFramePr/>
                <a:graphic xmlns:a="http://schemas.openxmlformats.org/drawingml/2006/main">
                  <a:graphicData uri="http://schemas.microsoft.com/office/word/2010/wordprocessingShape">
                    <wps:wsp>
                      <wps:cNvSpPr txBox="1"/>
                      <wps:spPr>
                        <a:xfrm>
                          <a:off x="0" y="0"/>
                          <a:ext cx="278765" cy="307340"/>
                        </a:xfrm>
                        <a:prstGeom prst="rect">
                          <a:avLst/>
                        </a:prstGeom>
                        <a:solidFill>
                          <a:schemeClr val="lt1"/>
                        </a:solidFill>
                        <a:ln w="6350">
                          <a:solidFill>
                            <a:schemeClr val="tx1"/>
                          </a:solidFill>
                        </a:ln>
                      </wps:spPr>
                      <wps:txbx>
                        <w:txbxContent>
                          <w:p w14:paraId="27C97580" w14:textId="3A6EE2CD" w:rsidR="006B32AE" w:rsidRPr="006B32AE" w:rsidRDefault="006B32AE" w:rsidP="006B32AE">
                            <w:pPr>
                              <w:rPr>
                                <w:rFonts w:ascii="Times New Roman" w:hAnsi="Times New Roman" w:cs="Times New Roman"/>
                                <w:sz w:val="24"/>
                                <w:szCs w:val="24"/>
                              </w:rPr>
                            </w:pPr>
                            <w:r>
                              <w:rPr>
                                <w:rFonts w:ascii="Times New Roman" w:hAnsi="Times New Roman" w:cs="Times New Roman"/>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639D55" id="_x0000_s1028" type="#_x0000_t202" style="position:absolute;left:0;text-align:left;margin-left:192.1pt;margin-top:104.65pt;width:21.95pt;height:24.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" fillcolor="white [3201]" strokecolor="black [3213]" strokeweight=".5pt">
                <v:textbox>
                  <w:txbxContent>
                    <w:p w14:paraId="27C97580" w14:textId="3A6EE2CD" w:rsidR="006B32AE" w:rsidRPr="006B32AE" w:rsidRDefault="006B32AE" w:rsidP="006B32AE">
                      <w:pPr>
                        <w:rPr>
                          <w:rFonts w:ascii="Times New Roman" w:hAnsi="Times New Roman" w:cs="Times New Roman"/>
                          <w:sz w:val="24"/>
                          <w:szCs w:val="24"/>
                        </w:rPr>
                      </w:pPr>
                      <w:r>
                        <w:rPr>
                          <w:rFonts w:ascii="Times New Roman" w:hAnsi="Times New Roman" w:cs="Times New Roman"/>
                          <w:sz w:val="24"/>
                          <w:szCs w:val="24"/>
                        </w:rPr>
                        <w:t>c</w:t>
                      </w:r>
                    </w:p>
                  </w:txbxContent>
                </v:textbox>
              </v:shape>
            </w:pict>
          </mc:Fallback>
        </mc:AlternateContent>
      </w:r>
      <w:r w:rsidR="00AB740A">
        <w:rPr>
          <w:rFonts w:ascii="Times New Roman" w:hAnsi="Times New Roman" w:cs="Times New Roman"/>
          <w:noProof/>
          <w:sz w:val="24"/>
          <w:szCs w:val="24"/>
        </w:rPr>
        <mc:AlternateContent>
          <mc:Choice Requires="wps">
            <w:drawing>
              <wp:anchor distT="0" distB="0" distL="114300" distR="114300" simplePos="0" relativeHeight="251839488" behindDoc="0" locked="0" layoutInCell="1" allowOverlap="1" wp14:anchorId="58EC4C03" wp14:editId="4C7120CD">
                <wp:simplePos x="0" y="0"/>
                <wp:positionH relativeFrom="column">
                  <wp:posOffset>781784</wp:posOffset>
                </wp:positionH>
                <wp:positionV relativeFrom="paragraph">
                  <wp:posOffset>821319</wp:posOffset>
                </wp:positionV>
                <wp:extent cx="575953" cy="307340"/>
                <wp:effectExtent l="0" t="0" r="0" b="0"/>
                <wp:wrapNone/>
                <wp:docPr id="120742810" name="Text Box 17"/>
                <wp:cNvGraphicFramePr/>
                <a:graphic xmlns:a="http://schemas.openxmlformats.org/drawingml/2006/main">
                  <a:graphicData uri="http://schemas.microsoft.com/office/word/2010/wordprocessingShape">
                    <wps:wsp>
                      <wps:cNvSpPr txBox="1"/>
                      <wps:spPr>
                        <a:xfrm>
                          <a:off x="0" y="0"/>
                          <a:ext cx="575953" cy="307340"/>
                        </a:xfrm>
                        <a:prstGeom prst="rect">
                          <a:avLst/>
                        </a:prstGeom>
                        <a:noFill/>
                        <a:ln w="6350">
                          <a:noFill/>
                        </a:ln>
                      </wps:spPr>
                      <wps:txbx>
                        <w:txbxContent>
                          <w:p w14:paraId="4FC22D9A" w14:textId="7BAC8402" w:rsidR="00AB740A" w:rsidRPr="006B32AE" w:rsidRDefault="00AB740A" w:rsidP="00AB740A">
                            <w:pPr>
                              <w:rPr>
                                <w:rFonts w:ascii="Times New Roman" w:hAnsi="Times New Roman" w:cs="Times New Roman"/>
                                <w:sz w:val="24"/>
                                <w:szCs w:val="24"/>
                              </w:rPr>
                            </w:pPr>
                            <w:r>
                              <w:rPr>
                                <w:rFonts w:ascii="Times New Roman" w:hAnsi="Times New Roman" w:cs="Times New Roman"/>
                                <w:sz w:val="24"/>
                                <w:szCs w:val="24"/>
                              </w:rPr>
                              <w:t>105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EC4C03" id="_x0000_s1029" type="#_x0000_t202" style="position:absolute;left:0;text-align:left;margin-left:61.55pt;margin-top:64.65pt;width:45.35pt;height:24.2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8qGgIAADI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" filled="f" stroked="f" strokeweight=".5pt">
                <v:textbox>
                  <w:txbxContent>
                    <w:p w14:paraId="4FC22D9A" w14:textId="7BAC8402" w:rsidR="00AB740A" w:rsidRPr="006B32AE" w:rsidRDefault="00AB740A" w:rsidP="00AB740A">
                      <w:pPr>
                        <w:rPr>
                          <w:rFonts w:ascii="Times New Roman" w:hAnsi="Times New Roman" w:cs="Times New Roman"/>
                          <w:sz w:val="24"/>
                          <w:szCs w:val="24"/>
                        </w:rPr>
                      </w:pPr>
                      <w:r>
                        <w:rPr>
                          <w:rFonts w:ascii="Times New Roman" w:hAnsi="Times New Roman" w:cs="Times New Roman"/>
                          <w:sz w:val="24"/>
                          <w:szCs w:val="24"/>
                        </w:rPr>
                        <w:t>105 m</w:t>
                      </w:r>
                    </w:p>
                  </w:txbxContent>
                </v:textbox>
              </v:shape>
            </w:pict>
          </mc:Fallback>
        </mc:AlternateContent>
      </w:r>
      <w:r w:rsidR="00AB740A">
        <w:rPr>
          <w:rFonts w:ascii="Times New Roman" w:hAnsi="Times New Roman" w:cs="Times New Roman"/>
          <w:noProof/>
          <w:sz w:val="24"/>
          <w:szCs w:val="24"/>
        </w:rPr>
        <mc:AlternateContent>
          <mc:Choice Requires="wps">
            <w:drawing>
              <wp:anchor distT="0" distB="0" distL="114300" distR="114300" simplePos="0" relativeHeight="251823104" behindDoc="0" locked="0" layoutInCell="1" allowOverlap="1" wp14:anchorId="15FAAE66" wp14:editId="75549AF5">
                <wp:simplePos x="0" y="0"/>
                <wp:positionH relativeFrom="column">
                  <wp:posOffset>1033152</wp:posOffset>
                </wp:positionH>
                <wp:positionV relativeFrom="paragraph">
                  <wp:posOffset>69446</wp:posOffset>
                </wp:positionV>
                <wp:extent cx="575953" cy="307340"/>
                <wp:effectExtent l="0" t="0" r="0" b="0"/>
                <wp:wrapNone/>
                <wp:docPr id="1551823328" name="Text Box 17"/>
                <wp:cNvGraphicFramePr/>
                <a:graphic xmlns:a="http://schemas.openxmlformats.org/drawingml/2006/main">
                  <a:graphicData uri="http://schemas.microsoft.com/office/word/2010/wordprocessingShape">
                    <wps:wsp>
                      <wps:cNvSpPr txBox="1"/>
                      <wps:spPr>
                        <a:xfrm>
                          <a:off x="0" y="0"/>
                          <a:ext cx="575953" cy="307340"/>
                        </a:xfrm>
                        <a:prstGeom prst="rect">
                          <a:avLst/>
                        </a:prstGeom>
                        <a:noFill/>
                        <a:ln w="6350">
                          <a:noFill/>
                        </a:ln>
                      </wps:spPr>
                      <wps:txbx>
                        <w:txbxContent>
                          <w:p w14:paraId="1B5F40D1" w14:textId="6B0BE71F" w:rsidR="00AB740A" w:rsidRPr="006B32AE" w:rsidRDefault="00AB740A" w:rsidP="00AB740A">
                            <w:pPr>
                              <w:rPr>
                                <w:rFonts w:ascii="Times New Roman" w:hAnsi="Times New Roman" w:cs="Times New Roman"/>
                                <w:sz w:val="24"/>
                                <w:szCs w:val="24"/>
                              </w:rPr>
                            </w:pPr>
                            <w:r>
                              <w:rPr>
                                <w:rFonts w:ascii="Times New Roman" w:hAnsi="Times New Roman" w:cs="Times New Roman"/>
                                <w:sz w:val="24"/>
                                <w:szCs w:val="24"/>
                              </w:rPr>
                              <w:t>150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FAAE66" id="_x0000_s1030" type="#_x0000_t202" style="position:absolute;left:0;text-align:left;margin-left:81.35pt;margin-top:5.45pt;width:45.35pt;height:24.2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JtGwIAADI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" filled="f" stroked="f" strokeweight=".5pt">
                <v:textbox>
                  <w:txbxContent>
                    <w:p w14:paraId="1B5F40D1" w14:textId="6B0BE71F" w:rsidR="00AB740A" w:rsidRPr="006B32AE" w:rsidRDefault="00AB740A" w:rsidP="00AB740A">
                      <w:pPr>
                        <w:rPr>
                          <w:rFonts w:ascii="Times New Roman" w:hAnsi="Times New Roman" w:cs="Times New Roman"/>
                          <w:sz w:val="24"/>
                          <w:szCs w:val="24"/>
                        </w:rPr>
                      </w:pPr>
                      <w:r>
                        <w:rPr>
                          <w:rFonts w:ascii="Times New Roman" w:hAnsi="Times New Roman" w:cs="Times New Roman"/>
                          <w:sz w:val="24"/>
                          <w:szCs w:val="24"/>
                        </w:rPr>
                        <w:t>150 m</w:t>
                      </w:r>
                    </w:p>
                  </w:txbxContent>
                </v:textbox>
              </v:shape>
            </w:pict>
          </mc:Fallback>
        </mc:AlternateContent>
      </w:r>
      <w:r w:rsidR="00B71F59">
        <w:rPr>
          <w:noProof/>
        </w:rPr>
        <w:drawing>
          <wp:inline distT="0" distB="0" distL="0" distR="0" wp14:anchorId="30F31DD9" wp14:editId="58B6D256">
            <wp:extent cx="2043197" cy="1259840"/>
            <wp:effectExtent l="19050" t="19050" r="14605" b="16510"/>
            <wp:docPr id="704248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48300" name="Picture 1"/>
                    <pic:cNvPicPr/>
                  </pic:nvPicPr>
                  <pic:blipFill rotWithShape="1">
                    <a:blip r:embed="rId10" cstate="print">
                      <a:extLst>
                        <a:ext uri="{28A0092B-C50C-407E-A947-70E740481C1C}">
                          <a14:useLocalDpi xmlns:a14="http://schemas.microsoft.com/office/drawing/2010/main" val="0"/>
                        </a:ext>
                      </a:extLst>
                    </a:blip>
                    <a:srcRect t="1480" b="-2"/>
                    <a:stretch/>
                  </pic:blipFill>
                  <pic:spPr bwMode="auto">
                    <a:xfrm>
                      <a:off x="0" y="0"/>
                      <a:ext cx="2052000" cy="126526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B71F59">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31332361" wp14:editId="50DF8149">
                <wp:simplePos x="0" y="0"/>
                <wp:positionH relativeFrom="column">
                  <wp:posOffset>2792730</wp:posOffset>
                </wp:positionH>
                <wp:positionV relativeFrom="paragraph">
                  <wp:posOffset>1322600</wp:posOffset>
                </wp:positionV>
                <wp:extent cx="278765" cy="307340"/>
                <wp:effectExtent l="0" t="0" r="26035" b="16510"/>
                <wp:wrapNone/>
                <wp:docPr id="892669215" name="Text Box 17"/>
                <wp:cNvGraphicFramePr/>
                <a:graphic xmlns:a="http://schemas.openxmlformats.org/drawingml/2006/main">
                  <a:graphicData uri="http://schemas.microsoft.com/office/word/2010/wordprocessingShape">
                    <wps:wsp>
                      <wps:cNvSpPr txBox="1"/>
                      <wps:spPr>
                        <a:xfrm>
                          <a:off x="0" y="0"/>
                          <a:ext cx="278765" cy="307340"/>
                        </a:xfrm>
                        <a:prstGeom prst="rect">
                          <a:avLst/>
                        </a:prstGeom>
                        <a:solidFill>
                          <a:schemeClr val="lt1"/>
                        </a:solidFill>
                        <a:ln w="6350">
                          <a:solidFill>
                            <a:schemeClr val="tx1"/>
                          </a:solidFill>
                        </a:ln>
                      </wps:spPr>
                      <wps:txbx>
                        <w:txbxContent>
                          <w:p w14:paraId="76AD8956" w14:textId="2466F9EC" w:rsidR="006B32AE" w:rsidRPr="006B32AE" w:rsidRDefault="006B32AE" w:rsidP="006B32AE">
                            <w:pPr>
                              <w:rPr>
                                <w:rFonts w:ascii="Times New Roman" w:hAnsi="Times New Roman" w:cs="Times New Roman"/>
                                <w:sz w:val="24"/>
                                <w:szCs w:val="24"/>
                              </w:rPr>
                            </w:pPr>
                            <w:r>
                              <w:rPr>
                                <w:rFonts w:ascii="Times New Roman" w:hAnsi="Times New Roman" w:cs="Times New Roman"/>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332361" id="_x0000_s1031" type="#_x0000_t202" style="position:absolute;left:0;text-align:left;margin-left:219.9pt;margin-top:104.15pt;width:21.95pt;height:24.2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" fillcolor="white [3201]" strokecolor="black [3213]" strokeweight=".5pt">
                <v:textbox>
                  <w:txbxContent>
                    <w:p w14:paraId="76AD8956" w14:textId="2466F9EC" w:rsidR="006B32AE" w:rsidRPr="006B32AE" w:rsidRDefault="006B32AE" w:rsidP="006B32AE">
                      <w:pPr>
                        <w:rPr>
                          <w:rFonts w:ascii="Times New Roman" w:hAnsi="Times New Roman" w:cs="Times New Roman"/>
                          <w:sz w:val="24"/>
                          <w:szCs w:val="24"/>
                        </w:rPr>
                      </w:pPr>
                      <w:r>
                        <w:rPr>
                          <w:rFonts w:ascii="Times New Roman" w:hAnsi="Times New Roman" w:cs="Times New Roman"/>
                          <w:sz w:val="24"/>
                          <w:szCs w:val="24"/>
                        </w:rPr>
                        <w:t>d</w:t>
                      </w:r>
                    </w:p>
                  </w:txbxContent>
                </v:textbox>
              </v:shape>
            </w:pict>
          </mc:Fallback>
        </mc:AlternateContent>
      </w:r>
      <w:r w:rsidR="00511C42">
        <w:rPr>
          <w:noProof/>
        </w:rPr>
        <w:drawing>
          <wp:inline distT="0" distB="0" distL="0" distR="0" wp14:anchorId="23613FC8" wp14:editId="04A527C4">
            <wp:extent cx="2051371" cy="1260000"/>
            <wp:effectExtent l="19050" t="19050" r="25400" b="16510"/>
            <wp:docPr id="2087355769" name="Picture 1" descr="A black tree with many bran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6358" name="Picture 1" descr="A black tree with many branches&#10;&#10;Description automatically generated"/>
                    <pic:cNvPicPr/>
                  </pic:nvPicPr>
                  <pic:blipFill rotWithShape="1">
                    <a:blip r:embed="rId11"/>
                    <a:srcRect t="5235"/>
                    <a:stretch/>
                  </pic:blipFill>
                  <pic:spPr bwMode="auto">
                    <a:xfrm>
                      <a:off x="0" y="0"/>
                      <a:ext cx="2051371" cy="126000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0F525F">
        <w:rPr>
          <w:noProof/>
        </w:rPr>
        <w:drawing>
          <wp:inline distT="0" distB="0" distL="0" distR="0" wp14:anchorId="1A6E61F9" wp14:editId="23904179">
            <wp:extent cx="2051477" cy="1260000"/>
            <wp:effectExtent l="19050" t="19050" r="25400" b="16510"/>
            <wp:docPr id="1573211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11190" name="Picture 1"/>
                    <pic:cNvPicPr/>
                  </pic:nvPicPr>
                  <pic:blipFill rotWithShape="1">
                    <a:blip r:embed="rId12" cstate="print">
                      <a:extLst>
                        <a:ext uri="{28A0092B-C50C-407E-A947-70E740481C1C}">
                          <a14:useLocalDpi xmlns:a14="http://schemas.microsoft.com/office/drawing/2010/main" val="0"/>
                        </a:ext>
                      </a:extLst>
                    </a:blip>
                    <a:srcRect t="5237"/>
                    <a:stretch/>
                  </pic:blipFill>
                  <pic:spPr bwMode="auto">
                    <a:xfrm>
                      <a:off x="0" y="0"/>
                      <a:ext cx="2051477" cy="126000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511C42" w:rsidRPr="00420D27">
        <w:rPr>
          <w:rFonts w:ascii="Times New Roman" w:hAnsi="Times New Roman" w:cs="Times New Roman"/>
          <w:noProof/>
          <w:sz w:val="24"/>
          <w:szCs w:val="24"/>
        </w:rPr>
        <w:drawing>
          <wp:inline distT="0" distB="0" distL="0" distR="0" wp14:anchorId="64640FF3" wp14:editId="2CC19420">
            <wp:extent cx="2052000" cy="1261563"/>
            <wp:effectExtent l="19050" t="19050" r="24765" b="15240"/>
            <wp:docPr id="1364636563" name="Picture 13" descr="A tree with bag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36563" name="Picture 13" descr="A tree with bags on i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t="4308" b="4308"/>
                    <a:stretch>
                      <a:fillRect/>
                    </a:stretch>
                  </pic:blipFill>
                  <pic:spPr bwMode="auto">
                    <a:xfrm>
                      <a:off x="0" y="0"/>
                      <a:ext cx="2052000" cy="126156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EC60C74" w14:textId="2C39C02B" w:rsidR="006F0477" w:rsidRPr="006B32AE" w:rsidRDefault="006B32AE" w:rsidP="006B32AE">
      <w:pPr>
        <w:pStyle w:val="Caption"/>
        <w:jc w:val="center"/>
        <w:rPr>
          <w:rFonts w:ascii="Times New Roman" w:hAnsi="Times New Roman" w:cs="Times New Roman"/>
          <w:bCs/>
          <w:i w:val="0"/>
          <w:iCs w:val="0"/>
          <w:color w:val="auto"/>
          <w:sz w:val="24"/>
          <w:szCs w:val="24"/>
        </w:rPr>
      </w:pPr>
      <w:bookmarkStart w:id="3" w:name="_Ref176565499"/>
      <w:r w:rsidRPr="006B32AE">
        <w:rPr>
          <w:rFonts w:ascii="Times New Roman" w:hAnsi="Times New Roman" w:cs="Times New Roman"/>
          <w:bCs/>
          <w:i w:val="0"/>
          <w:iCs w:val="0"/>
          <w:color w:val="auto"/>
          <w:sz w:val="24"/>
          <w:szCs w:val="24"/>
        </w:rPr>
        <w:t xml:space="preserve">Figure </w:t>
      </w:r>
      <w:r w:rsidRPr="006B32AE">
        <w:rPr>
          <w:rFonts w:ascii="Times New Roman" w:hAnsi="Times New Roman" w:cs="Times New Roman"/>
          <w:bCs/>
          <w:i w:val="0"/>
          <w:iCs w:val="0"/>
          <w:color w:val="auto"/>
          <w:sz w:val="24"/>
          <w:szCs w:val="24"/>
        </w:rPr>
        <w:fldChar w:fldCharType="begin"/>
      </w:r>
      <w:r w:rsidRPr="006B32AE">
        <w:rPr>
          <w:rFonts w:ascii="Times New Roman" w:hAnsi="Times New Roman" w:cs="Times New Roman"/>
          <w:bCs/>
          <w:i w:val="0"/>
          <w:iCs w:val="0"/>
          <w:color w:val="auto"/>
          <w:sz w:val="24"/>
          <w:szCs w:val="24"/>
        </w:rPr>
        <w:instrText xml:space="preserve"> SEQ Figure \* ARABIC </w:instrText>
      </w:r>
      <w:r w:rsidRPr="006B32AE">
        <w:rPr>
          <w:rFonts w:ascii="Times New Roman" w:hAnsi="Times New Roman" w:cs="Times New Roman"/>
          <w:bCs/>
          <w:i w:val="0"/>
          <w:iCs w:val="0"/>
          <w:color w:val="auto"/>
          <w:sz w:val="24"/>
          <w:szCs w:val="24"/>
        </w:rPr>
        <w:fldChar w:fldCharType="separate"/>
      </w:r>
      <w:r w:rsidR="00366117">
        <w:rPr>
          <w:rFonts w:ascii="Times New Roman" w:hAnsi="Times New Roman" w:cs="Times New Roman"/>
          <w:bCs/>
          <w:i w:val="0"/>
          <w:iCs w:val="0"/>
          <w:noProof/>
          <w:color w:val="auto"/>
          <w:sz w:val="24"/>
          <w:szCs w:val="24"/>
        </w:rPr>
        <w:t>2</w:t>
      </w:r>
      <w:r w:rsidRPr="006B32AE">
        <w:rPr>
          <w:rFonts w:ascii="Times New Roman" w:hAnsi="Times New Roman" w:cs="Times New Roman"/>
          <w:bCs/>
          <w:i w:val="0"/>
          <w:iCs w:val="0"/>
          <w:color w:val="auto"/>
          <w:sz w:val="24"/>
          <w:szCs w:val="24"/>
        </w:rPr>
        <w:fldChar w:fldCharType="end"/>
      </w:r>
      <w:bookmarkEnd w:id="3"/>
      <w:r>
        <w:rPr>
          <w:rFonts w:ascii="Times New Roman" w:hAnsi="Times New Roman" w:cs="Times New Roman"/>
          <w:bCs/>
          <w:i w:val="0"/>
          <w:iCs w:val="0"/>
          <w:color w:val="auto"/>
          <w:sz w:val="24"/>
          <w:szCs w:val="24"/>
        </w:rPr>
        <w:t xml:space="preserve">: (a) </w:t>
      </w:r>
      <w:r w:rsidR="00511C42">
        <w:rPr>
          <w:rFonts w:ascii="Times New Roman" w:hAnsi="Times New Roman" w:cs="Times New Roman"/>
          <w:bCs/>
          <w:i w:val="0"/>
          <w:iCs w:val="0"/>
          <w:color w:val="auto"/>
          <w:sz w:val="24"/>
          <w:szCs w:val="24"/>
        </w:rPr>
        <w:t>P</w:t>
      </w:r>
      <w:r w:rsidR="00511C42">
        <w:rPr>
          <w:rFonts w:ascii="Times New Roman" w:hAnsi="Times New Roman" w:cs="Times New Roman"/>
          <w:bCs/>
          <w:i w:val="0"/>
          <w:iCs w:val="0"/>
          <w:color w:val="auto"/>
          <w:sz w:val="24"/>
          <w:szCs w:val="24"/>
        </w:rPr>
        <w:t>oint cloud colorized by the intensity of the sites</w:t>
      </w:r>
      <w:r w:rsidR="00511C42">
        <w:rPr>
          <w:rFonts w:ascii="Times New Roman" w:hAnsi="Times New Roman" w:cs="Times New Roman"/>
          <w:bCs/>
          <w:i w:val="0"/>
          <w:iCs w:val="0"/>
          <w:color w:val="auto"/>
          <w:sz w:val="24"/>
          <w:szCs w:val="24"/>
        </w:rPr>
        <w:t xml:space="preserve"> </w:t>
      </w:r>
      <w:r>
        <w:rPr>
          <w:rFonts w:ascii="Times New Roman" w:hAnsi="Times New Roman" w:cs="Times New Roman"/>
          <w:bCs/>
          <w:i w:val="0"/>
          <w:iCs w:val="0"/>
          <w:color w:val="auto"/>
          <w:sz w:val="24"/>
          <w:szCs w:val="24"/>
        </w:rPr>
        <w:t xml:space="preserve">(b) </w:t>
      </w:r>
      <w:r w:rsidR="00511C42">
        <w:rPr>
          <w:rFonts w:ascii="Times New Roman" w:hAnsi="Times New Roman" w:cs="Times New Roman"/>
          <w:bCs/>
          <w:i w:val="0"/>
          <w:iCs w:val="0"/>
          <w:color w:val="auto"/>
          <w:sz w:val="24"/>
          <w:szCs w:val="24"/>
        </w:rPr>
        <w:t>subsets point cloud</w:t>
      </w:r>
      <w:r>
        <w:rPr>
          <w:rFonts w:ascii="Times New Roman" w:hAnsi="Times New Roman" w:cs="Times New Roman"/>
          <w:bCs/>
          <w:i w:val="0"/>
          <w:iCs w:val="0"/>
          <w:color w:val="auto"/>
          <w:sz w:val="24"/>
          <w:szCs w:val="24"/>
        </w:rPr>
        <w:br/>
        <w:t xml:space="preserve">(c) </w:t>
      </w:r>
      <w:r w:rsidR="00511C42">
        <w:rPr>
          <w:rFonts w:ascii="Times New Roman" w:hAnsi="Times New Roman" w:cs="Times New Roman"/>
          <w:bCs/>
          <w:i w:val="0"/>
          <w:iCs w:val="0"/>
          <w:color w:val="auto"/>
          <w:sz w:val="24"/>
          <w:szCs w:val="24"/>
        </w:rPr>
        <w:t xml:space="preserve">labeled point cloud </w:t>
      </w:r>
      <w:r>
        <w:rPr>
          <w:rFonts w:ascii="Times New Roman" w:hAnsi="Times New Roman" w:cs="Times New Roman"/>
          <w:bCs/>
          <w:i w:val="0"/>
          <w:iCs w:val="0"/>
          <w:color w:val="auto"/>
          <w:sz w:val="24"/>
          <w:szCs w:val="24"/>
        </w:rPr>
        <w:t>(d)</w:t>
      </w:r>
      <w:r w:rsidR="00511C42">
        <w:rPr>
          <w:rFonts w:ascii="Times New Roman" w:hAnsi="Times New Roman" w:cs="Times New Roman"/>
          <w:bCs/>
          <w:i w:val="0"/>
          <w:iCs w:val="0"/>
          <w:color w:val="auto"/>
          <w:sz w:val="24"/>
          <w:szCs w:val="24"/>
        </w:rPr>
        <w:t xml:space="preserve"> </w:t>
      </w:r>
      <w:r w:rsidR="00511C42">
        <w:rPr>
          <w:rFonts w:ascii="Times New Roman" w:hAnsi="Times New Roman" w:cs="Times New Roman"/>
          <w:bCs/>
          <w:i w:val="0"/>
          <w:iCs w:val="0"/>
          <w:color w:val="auto"/>
          <w:sz w:val="24"/>
          <w:szCs w:val="24"/>
        </w:rPr>
        <w:t>Sugar Apple fruit bags</w:t>
      </w:r>
    </w:p>
    <w:p w14:paraId="4463C691" w14:textId="3EC09DD5" w:rsidR="00E7763D" w:rsidRDefault="00176B40" w:rsidP="00E7763D">
      <w:pPr>
        <w:tabs>
          <w:tab w:val="left" w:pos="720"/>
          <w:tab w:val="left" w:pos="1440"/>
          <w:tab w:val="left" w:pos="2160"/>
          <w:tab w:val="left" w:pos="2880"/>
          <w:tab w:val="left" w:pos="3465"/>
        </w:tabs>
        <w:spacing w:after="120" w:line="360" w:lineRule="auto"/>
        <w:ind w:right="318"/>
        <w:jc w:val="both"/>
        <w:rPr>
          <w:rFonts w:ascii="Times New Roman" w:hAnsi="Times New Roman" w:cs="Times New Roman"/>
          <w:sz w:val="24"/>
          <w:szCs w:val="24"/>
        </w:rPr>
      </w:pPr>
      <w:r>
        <w:rPr>
          <w:rFonts w:ascii="Times New Roman" w:hAnsi="Times New Roman" w:cs="Times New Roman"/>
          <w:sz w:val="24"/>
          <w:szCs w:val="24"/>
        </w:rPr>
        <w:t>There</w:t>
      </w:r>
      <w:r w:rsidR="00581590">
        <w:rPr>
          <w:rFonts w:ascii="Times New Roman" w:hAnsi="Times New Roman" w:cs="Times New Roman"/>
          <w:sz w:val="24"/>
          <w:szCs w:val="24"/>
        </w:rPr>
        <w:t xml:space="preserve"> are </w:t>
      </w:r>
      <w:r>
        <w:rPr>
          <w:rFonts w:ascii="Times New Roman" w:hAnsi="Times New Roman" w:cs="Times New Roman"/>
          <w:sz w:val="24"/>
          <w:szCs w:val="24"/>
        </w:rPr>
        <w:t>three</w:t>
      </w:r>
      <w:r w:rsidR="00581590">
        <w:rPr>
          <w:rFonts w:ascii="Times New Roman" w:hAnsi="Times New Roman" w:cs="Times New Roman"/>
          <w:sz w:val="24"/>
          <w:szCs w:val="24"/>
        </w:rPr>
        <w:t xml:space="preserve"> types of</w:t>
      </w:r>
      <w:r w:rsidR="00AB740A">
        <w:rPr>
          <w:rFonts w:ascii="Times New Roman" w:hAnsi="Times New Roman" w:cs="Times New Roman"/>
          <w:sz w:val="24"/>
          <w:szCs w:val="24"/>
        </w:rPr>
        <w:t xml:space="preserve"> features</w:t>
      </w:r>
      <w:r w:rsidR="006670F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"/>
          <w:id w:val="-600261392"/>
          <w:placeholder>
            <w:docPart w:val="DefaultPlaceholder_-1854013440"/>
          </w:placeholder>
        </w:sdtPr>
        <w:sdtContent>
          <w:r w:rsidR="006928CC" w:rsidRPr="006928CC">
            <w:rPr>
              <w:rFonts w:ascii="Times New Roman" w:hAnsi="Times New Roman" w:cs="Times New Roman"/>
              <w:color w:val="000000"/>
              <w:sz w:val="24"/>
              <w:szCs w:val="24"/>
            </w:rPr>
            <w:t>(</w:t>
          </w:r>
          <w:proofErr w:type="spellStart"/>
          <w:r w:rsidR="006928CC" w:rsidRPr="006928CC">
            <w:rPr>
              <w:rFonts w:ascii="Times New Roman" w:hAnsi="Times New Roman" w:cs="Times New Roman"/>
              <w:color w:val="000000"/>
              <w:sz w:val="24"/>
              <w:szCs w:val="24"/>
            </w:rPr>
            <w:t>Letard</w:t>
          </w:r>
          <w:proofErr w:type="spellEnd"/>
          <w:r w:rsidR="006928CC" w:rsidRPr="006928CC">
            <w:rPr>
              <w:rFonts w:ascii="Times New Roman" w:hAnsi="Times New Roman" w:cs="Times New Roman"/>
              <w:color w:val="000000"/>
              <w:sz w:val="24"/>
              <w:szCs w:val="24"/>
            </w:rPr>
            <w:t xml:space="preserve"> et al., 2024)</w:t>
          </w:r>
        </w:sdtContent>
      </w:sdt>
      <w:r w:rsidR="00E7763D">
        <w:rPr>
          <w:rFonts w:ascii="Times New Roman" w:hAnsi="Times New Roman" w:cs="Times New Roman"/>
          <w:sz w:val="24"/>
          <w:szCs w:val="24"/>
        </w:rPr>
        <w:t>.</w:t>
      </w:r>
      <w:r w:rsidR="00581590">
        <w:rPr>
          <w:rFonts w:ascii="Times New Roman" w:hAnsi="Times New Roman" w:cs="Times New Roman"/>
          <w:sz w:val="24"/>
          <w:szCs w:val="24"/>
        </w:rPr>
        <w:t xml:space="preserve"> </w:t>
      </w:r>
      <w:r w:rsidR="00E7763D">
        <w:rPr>
          <w:rFonts w:ascii="Times New Roman" w:hAnsi="Times New Roman" w:cs="Times New Roman"/>
          <w:sz w:val="24"/>
          <w:szCs w:val="24"/>
        </w:rPr>
        <w:t>The first type of the feature is called point features. Point features are the original information which comes</w:t>
      </w:r>
      <w:r w:rsidR="00581590">
        <w:rPr>
          <w:rFonts w:ascii="Times New Roman" w:hAnsi="Times New Roman" w:cs="Times New Roman"/>
          <w:sz w:val="24"/>
          <w:szCs w:val="24"/>
        </w:rPr>
        <w:t xml:space="preserve"> from each point cloud such as intensity, RGB channel, 3D positions (X, Y, and Z), etc. </w:t>
      </w:r>
      <w:r w:rsidR="00066C66">
        <w:rPr>
          <w:rFonts w:ascii="Times New Roman" w:hAnsi="Times New Roman" w:cs="Times New Roman"/>
          <w:sz w:val="24"/>
          <w:szCs w:val="24"/>
        </w:rPr>
        <w:t>The s</w:t>
      </w:r>
      <w:r>
        <w:rPr>
          <w:rFonts w:ascii="Times New Roman" w:hAnsi="Times New Roman" w:cs="Times New Roman"/>
          <w:sz w:val="24"/>
          <w:szCs w:val="24"/>
        </w:rPr>
        <w:t>econd</w:t>
      </w:r>
      <w:r w:rsidR="00066C66">
        <w:rPr>
          <w:rFonts w:ascii="Times New Roman" w:hAnsi="Times New Roman" w:cs="Times New Roman"/>
          <w:sz w:val="24"/>
          <w:szCs w:val="24"/>
        </w:rPr>
        <w:t xml:space="preserve"> feature is the neigh</w:t>
      </w:r>
      <w:r w:rsidR="00581590">
        <w:rPr>
          <w:rFonts w:ascii="Times New Roman" w:hAnsi="Times New Roman" w:cs="Times New Roman"/>
          <w:sz w:val="24"/>
          <w:szCs w:val="24"/>
        </w:rPr>
        <w:t xml:space="preserve">borhood features which calculated based on the neighboring point clouds such as PCA1, PCA2, PCA3, Sphericity, Linearity, Planarity, Dip, Dip Direction, </w:t>
      </w:r>
      <w:r w:rsidR="006B37A1">
        <w:rPr>
          <w:rFonts w:ascii="Times New Roman" w:hAnsi="Times New Roman" w:cs="Times New Roman"/>
          <w:sz w:val="24"/>
          <w:szCs w:val="24"/>
        </w:rPr>
        <w:t>Roughness</w:t>
      </w:r>
      <w:r w:rsidR="00581590">
        <w:rPr>
          <w:rFonts w:ascii="Times New Roman" w:hAnsi="Times New Roman" w:cs="Times New Roman"/>
          <w:sz w:val="24"/>
          <w:szCs w:val="24"/>
        </w:rPr>
        <w:t>, Number of points, Curvature, Z-range, Z-max, Z-min, Anisotropy, and First order moment.</w:t>
      </w:r>
      <w:r>
        <w:rPr>
          <w:rFonts w:ascii="Times New Roman" w:hAnsi="Times New Roman" w:cs="Times New Roman"/>
          <w:sz w:val="24"/>
          <w:szCs w:val="24"/>
        </w:rPr>
        <w:t xml:space="preserve"> </w:t>
      </w:r>
    </w:p>
    <w:p w14:paraId="1652AF4A" w14:textId="049788B2" w:rsidR="00581590" w:rsidRDefault="00E7763D" w:rsidP="00E7763D">
      <w:pPr>
        <w:tabs>
          <w:tab w:val="left" w:pos="720"/>
          <w:tab w:val="left" w:pos="1440"/>
          <w:tab w:val="left" w:pos="2160"/>
          <w:tab w:val="left" w:pos="2880"/>
          <w:tab w:val="left" w:pos="3465"/>
        </w:tabs>
        <w:spacing w:after="120" w:line="360" w:lineRule="auto"/>
        <w:ind w:right="318"/>
        <w:jc w:val="both"/>
        <w:rPr>
          <w:rFonts w:ascii="Times New Roman" w:hAnsi="Times New Roman" w:cs="Times New Roman"/>
          <w:sz w:val="24"/>
          <w:szCs w:val="24"/>
        </w:rPr>
      </w:pPr>
      <w:r>
        <w:rPr>
          <w:rFonts w:ascii="Times New Roman" w:hAnsi="Times New Roman" w:cs="Times New Roman"/>
          <w:sz w:val="24"/>
          <w:szCs w:val="24"/>
        </w:rPr>
        <w:t xml:space="preserve">The third feature type is the </w:t>
      </w:r>
      <w:r w:rsidR="00176B40">
        <w:rPr>
          <w:rFonts w:ascii="Times New Roman" w:hAnsi="Times New Roman" w:cs="Times New Roman"/>
          <w:sz w:val="24"/>
          <w:szCs w:val="24"/>
        </w:rPr>
        <w:t>context-based features such as m</w:t>
      </w:r>
      <w:r w:rsidR="00176B40" w:rsidRPr="00176B40">
        <w:rPr>
          <w:rFonts w:ascii="Times New Roman" w:hAnsi="Times New Roman" w:cs="Times New Roman"/>
          <w:sz w:val="24"/>
          <w:szCs w:val="24"/>
        </w:rPr>
        <w:t>ean vertical distance to k</w:t>
      </w:r>
      <w:r w:rsidR="00176B40">
        <w:rPr>
          <w:rFonts w:ascii="Times New Roman" w:hAnsi="Times New Roman" w:cs="Times New Roman"/>
          <w:sz w:val="24"/>
          <w:szCs w:val="24"/>
        </w:rPr>
        <w:t>-</w:t>
      </w:r>
      <w:r w:rsidR="00176B40" w:rsidRPr="00176B40">
        <w:rPr>
          <w:rFonts w:ascii="Times New Roman" w:hAnsi="Times New Roman" w:cs="Times New Roman"/>
          <w:sz w:val="24"/>
          <w:szCs w:val="24"/>
        </w:rPr>
        <w:t>nearest neighbor</w:t>
      </w:r>
      <w:r w:rsidR="00176B40">
        <w:rPr>
          <w:rFonts w:ascii="Times New Roman" w:hAnsi="Times New Roman" w:cs="Times New Roman"/>
          <w:sz w:val="24"/>
          <w:szCs w:val="24"/>
        </w:rPr>
        <w:t xml:space="preserve"> (</w:t>
      </w:r>
      <w:proofErr w:type="spellStart"/>
      <w:r w:rsidR="00176B40" w:rsidRPr="00176B40">
        <w:rPr>
          <w:rFonts w:ascii="Times New Roman" w:hAnsi="Times New Roman" w:cs="Times New Roman"/>
          <w:sz w:val="24"/>
          <w:szCs w:val="24"/>
        </w:rPr>
        <w:t>DZx</w:t>
      </w:r>
      <w:proofErr w:type="spellEnd"/>
      <w:r w:rsidR="00176B40">
        <w:rPr>
          <w:rFonts w:ascii="Times New Roman" w:hAnsi="Times New Roman" w:cs="Times New Roman"/>
          <w:sz w:val="24"/>
          <w:szCs w:val="24"/>
        </w:rPr>
        <w:t>)</w:t>
      </w:r>
      <w:r w:rsidR="00581590">
        <w:rPr>
          <w:rFonts w:ascii="Times New Roman" w:hAnsi="Times New Roman" w:cs="Times New Roman"/>
          <w:sz w:val="24"/>
          <w:szCs w:val="24"/>
        </w:rPr>
        <w:t xml:space="preserve"> </w:t>
      </w:r>
      <w:r w:rsidR="00176B40">
        <w:rPr>
          <w:rFonts w:ascii="Times New Roman" w:hAnsi="Times New Roman" w:cs="Times New Roman"/>
          <w:sz w:val="24"/>
          <w:szCs w:val="24"/>
        </w:rPr>
        <w:t>and m</w:t>
      </w:r>
      <w:r w:rsidR="00176B40" w:rsidRPr="00176B40">
        <w:rPr>
          <w:rFonts w:ascii="Times New Roman" w:hAnsi="Times New Roman" w:cs="Times New Roman"/>
          <w:sz w:val="24"/>
          <w:szCs w:val="24"/>
        </w:rPr>
        <w:t>ean horizontal distance to k</w:t>
      </w:r>
      <w:r w:rsidR="00176B40">
        <w:rPr>
          <w:rFonts w:ascii="Times New Roman" w:hAnsi="Times New Roman" w:cs="Times New Roman"/>
          <w:sz w:val="24"/>
          <w:szCs w:val="24"/>
        </w:rPr>
        <w:t>-</w:t>
      </w:r>
      <w:r w:rsidR="00176B40" w:rsidRPr="00176B40">
        <w:rPr>
          <w:rFonts w:ascii="Times New Roman" w:hAnsi="Times New Roman" w:cs="Times New Roman"/>
          <w:sz w:val="24"/>
          <w:szCs w:val="24"/>
        </w:rPr>
        <w:t>nearest neighbor</w:t>
      </w:r>
      <w:r w:rsidR="00176B40">
        <w:rPr>
          <w:rFonts w:ascii="Times New Roman" w:hAnsi="Times New Roman" w:cs="Times New Roman"/>
          <w:sz w:val="24"/>
          <w:szCs w:val="24"/>
        </w:rPr>
        <w:t xml:space="preserve"> (</w:t>
      </w:r>
      <w:proofErr w:type="spellStart"/>
      <w:r w:rsidR="00176B40" w:rsidRPr="00176B40">
        <w:rPr>
          <w:rFonts w:ascii="Times New Roman" w:hAnsi="Times New Roman" w:cs="Times New Roman"/>
          <w:sz w:val="24"/>
          <w:szCs w:val="24"/>
        </w:rPr>
        <w:t>DHy</w:t>
      </w:r>
      <w:proofErr w:type="spellEnd"/>
      <w:r w:rsidR="00176B40">
        <w:rPr>
          <w:rFonts w:ascii="Times New Roman" w:hAnsi="Times New Roman" w:cs="Times New Roman"/>
          <w:sz w:val="24"/>
          <w:szCs w:val="24"/>
        </w:rPr>
        <w:t xml:space="preserve">). </w:t>
      </w:r>
      <w:r w:rsidR="007611AF">
        <w:rPr>
          <w:rFonts w:ascii="Times New Roman" w:hAnsi="Times New Roman" w:cs="Times New Roman"/>
          <w:sz w:val="24"/>
          <w:szCs w:val="24"/>
        </w:rPr>
        <w:t xml:space="preserve">In this study, </w:t>
      </w:r>
      <w:r w:rsidR="00176B40">
        <w:rPr>
          <w:rFonts w:ascii="Times New Roman" w:hAnsi="Times New Roman" w:cs="Times New Roman"/>
          <w:sz w:val="24"/>
          <w:szCs w:val="24"/>
        </w:rPr>
        <w:t xml:space="preserve">we chose only the point feature and the 13 neighborhood </w:t>
      </w:r>
      <w:r w:rsidR="00B312C4">
        <w:rPr>
          <w:rFonts w:ascii="Times New Roman" w:hAnsi="Times New Roman" w:cs="Times New Roman"/>
          <w:sz w:val="24"/>
          <w:szCs w:val="24"/>
        </w:rPr>
        <w:t>features</w:t>
      </w:r>
      <w:r w:rsidR="007611AF">
        <w:rPr>
          <w:rFonts w:ascii="Times New Roman" w:hAnsi="Times New Roman" w:cs="Times New Roman"/>
          <w:sz w:val="24"/>
          <w:szCs w:val="24"/>
        </w:rPr>
        <w:t xml:space="preserve"> </w:t>
      </w:r>
      <w:r w:rsidR="00176B40">
        <w:rPr>
          <w:rFonts w:ascii="Times New Roman" w:hAnsi="Times New Roman" w:cs="Times New Roman"/>
          <w:sz w:val="24"/>
          <w:szCs w:val="24"/>
        </w:rPr>
        <w:t xml:space="preserve">which </w:t>
      </w:r>
      <w:r w:rsidR="00625642">
        <w:rPr>
          <w:rFonts w:ascii="Times New Roman" w:hAnsi="Times New Roman" w:cs="Times New Roman"/>
          <w:sz w:val="24"/>
          <w:szCs w:val="24"/>
        </w:rPr>
        <w:t>were calculated</w:t>
      </w:r>
      <w:r w:rsidR="00176B40">
        <w:rPr>
          <w:rFonts w:ascii="Times New Roman" w:hAnsi="Times New Roman" w:cs="Times New Roman"/>
          <w:sz w:val="24"/>
          <w:szCs w:val="24"/>
        </w:rPr>
        <w:t xml:space="preserve"> from</w:t>
      </w:r>
      <w:r w:rsidR="007611AF">
        <w:rPr>
          <w:rFonts w:ascii="Times New Roman" w:hAnsi="Times New Roman" w:cs="Times New Roman"/>
          <w:sz w:val="24"/>
          <w:szCs w:val="24"/>
        </w:rPr>
        <w:t xml:space="preserve"> several radiuses.</w:t>
      </w:r>
      <w:r w:rsidR="00170FB5">
        <w:rPr>
          <w:rFonts w:ascii="Times New Roman" w:hAnsi="Times New Roman" w:cs="Times New Roman"/>
          <w:sz w:val="24"/>
          <w:szCs w:val="24"/>
        </w:rPr>
        <w:t xml:space="preserve"> </w:t>
      </w:r>
      <w:r w:rsidR="00581590">
        <w:rPr>
          <w:rFonts w:ascii="Times New Roman" w:hAnsi="Times New Roman" w:cs="Times New Roman"/>
          <w:sz w:val="24"/>
          <w:szCs w:val="24"/>
        </w:rPr>
        <w:t xml:space="preserve">The neighborhood features computed using the </w:t>
      </w:r>
      <w:r w:rsidR="00581590" w:rsidRPr="0042152F">
        <w:rPr>
          <w:rFonts w:ascii="Times New Roman" w:hAnsi="Times New Roman" w:cs="Times New Roman"/>
          <w:sz w:val="24"/>
          <w:szCs w:val="24"/>
        </w:rPr>
        <w:t xml:space="preserve">equations in </w:t>
      </w:r>
      <w:r w:rsidR="0042152F" w:rsidRPr="0042152F">
        <w:rPr>
          <w:rFonts w:ascii="Times New Roman" w:hAnsi="Times New Roman" w:cs="Times New Roman"/>
          <w:sz w:val="24"/>
          <w:szCs w:val="24"/>
        </w:rPr>
        <w:fldChar w:fldCharType="begin"/>
      </w:r>
      <w:r w:rsidR="0042152F" w:rsidRPr="0042152F">
        <w:rPr>
          <w:rFonts w:ascii="Times New Roman" w:hAnsi="Times New Roman" w:cs="Times New Roman"/>
          <w:sz w:val="24"/>
          <w:szCs w:val="24"/>
        </w:rPr>
        <w:instrText xml:space="preserve"> REF _Ref176640536 \h  \* MERGEFORMAT </w:instrText>
      </w:r>
      <w:r w:rsidR="0042152F" w:rsidRPr="0042152F">
        <w:rPr>
          <w:rFonts w:ascii="Times New Roman" w:hAnsi="Times New Roman" w:cs="Times New Roman"/>
          <w:sz w:val="24"/>
          <w:szCs w:val="24"/>
        </w:rPr>
      </w:r>
      <w:r w:rsidR="0042152F" w:rsidRPr="0042152F">
        <w:rPr>
          <w:rFonts w:ascii="Times New Roman" w:hAnsi="Times New Roman" w:cs="Times New Roman"/>
          <w:sz w:val="24"/>
          <w:szCs w:val="24"/>
        </w:rPr>
        <w:fldChar w:fldCharType="separate"/>
      </w:r>
      <w:r w:rsidR="0042152F" w:rsidRPr="0042152F">
        <w:rPr>
          <w:rFonts w:ascii="Times New Roman" w:hAnsi="Times New Roman" w:cs="Times New Roman"/>
          <w:bCs/>
          <w:sz w:val="24"/>
          <w:szCs w:val="24"/>
        </w:rPr>
        <w:t>Table 1</w:t>
      </w:r>
      <w:r w:rsidR="0042152F" w:rsidRPr="0042152F">
        <w:rPr>
          <w:rFonts w:ascii="Times New Roman" w:hAnsi="Times New Roman" w:cs="Times New Roman"/>
          <w:sz w:val="24"/>
          <w:szCs w:val="24"/>
        </w:rPr>
        <w:fldChar w:fldCharType="end"/>
      </w:r>
      <w:r w:rsidR="006B37A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"/>
          <w:id w:val="-1579280130"/>
          <w:placeholder>
            <w:docPart w:val="DefaultPlaceholder_-1854013440"/>
          </w:placeholder>
        </w:sdtPr>
        <w:sdtContent>
          <w:r w:rsidR="006928CC" w:rsidRPr="006928CC">
            <w:rPr>
              <w:rFonts w:ascii="Times New Roman" w:hAnsi="Times New Roman" w:cs="Times New Roman"/>
              <w:color w:val="000000"/>
              <w:sz w:val="24"/>
              <w:szCs w:val="24"/>
            </w:rPr>
            <w:t>(</w:t>
          </w:r>
          <w:proofErr w:type="spellStart"/>
          <w:r w:rsidR="006928CC" w:rsidRPr="006928CC">
            <w:rPr>
              <w:rFonts w:ascii="Times New Roman" w:hAnsi="Times New Roman" w:cs="Times New Roman"/>
              <w:color w:val="000000"/>
              <w:sz w:val="24"/>
              <w:szCs w:val="24"/>
            </w:rPr>
            <w:t>Letard</w:t>
          </w:r>
          <w:proofErr w:type="spellEnd"/>
          <w:r w:rsidR="006928CC" w:rsidRPr="006928CC">
            <w:rPr>
              <w:rFonts w:ascii="Times New Roman" w:hAnsi="Times New Roman" w:cs="Times New Roman"/>
              <w:color w:val="000000"/>
              <w:sz w:val="24"/>
              <w:szCs w:val="24"/>
            </w:rPr>
            <w:t xml:space="preserve"> et al., 2024)</w:t>
          </w:r>
        </w:sdtContent>
      </w:sdt>
      <w:r w:rsidR="0042152F">
        <w:rPr>
          <w:rFonts w:ascii="Times New Roman" w:hAnsi="Times New Roman" w:cs="Times New Roman"/>
          <w:sz w:val="24"/>
          <w:szCs w:val="24"/>
        </w:rPr>
        <w:t>.</w:t>
      </w:r>
    </w:p>
    <w:p w14:paraId="5BC5E124" w14:textId="47B3C863" w:rsidR="00E7763D" w:rsidRDefault="00E7763D" w:rsidP="007A5A21">
      <w:pPr>
        <w:tabs>
          <w:tab w:val="left" w:pos="720"/>
          <w:tab w:val="left" w:pos="1440"/>
          <w:tab w:val="left" w:pos="2160"/>
          <w:tab w:val="left" w:pos="2880"/>
          <w:tab w:val="left" w:pos="3465"/>
        </w:tabs>
        <w:spacing w:after="120" w:line="360" w:lineRule="auto"/>
        <w:ind w:right="318"/>
        <w:jc w:val="both"/>
        <w:rPr>
          <w:rFonts w:ascii="Times New Roman" w:hAnsi="Times New Roman" w:cs="Times New Roman"/>
          <w:sz w:val="24"/>
          <w:szCs w:val="24"/>
        </w:rPr>
      </w:pPr>
      <w:r>
        <w:rPr>
          <w:rFonts w:ascii="Times New Roman" w:hAnsi="Times New Roman" w:cs="Times New Roman"/>
          <w:sz w:val="24"/>
          <w:szCs w:val="24"/>
        </w:rPr>
        <w:t xml:space="preserve">Three radiuses </w:t>
      </w:r>
      <w:r w:rsidRPr="00176B40">
        <w:rPr>
          <w:rFonts w:ascii="Times New Roman" w:hAnsi="Times New Roman" w:cs="Times New Roman"/>
          <w:sz w:val="24"/>
          <w:szCs w:val="24"/>
        </w:rPr>
        <w:t>were</w:t>
      </w:r>
      <w:r w:rsidRPr="00176B40">
        <w:rPr>
          <w:rFonts w:ascii="Times New Roman" w:hAnsi="Times New Roman" w:cs="Times New Roman"/>
          <w:sz w:val="24"/>
          <w:szCs w:val="24"/>
        </w:rPr>
        <w:t xml:space="preserve"> used in this study</w:t>
      </w:r>
      <w:r>
        <w:rPr>
          <w:rFonts w:ascii="Times New Roman" w:hAnsi="Times New Roman" w:cs="Times New Roman"/>
          <w:sz w:val="24"/>
          <w:szCs w:val="24"/>
        </w:rPr>
        <w:t xml:space="preserve"> which are </w:t>
      </w:r>
      <w:r w:rsidRPr="00176B40">
        <w:rPr>
          <w:rFonts w:ascii="Times New Roman" w:hAnsi="Times New Roman" w:cs="Times New Roman"/>
          <w:sz w:val="24"/>
          <w:szCs w:val="24"/>
        </w:rPr>
        <w:t>0.25, 0.5, and 0.75</w:t>
      </w:r>
      <w:r>
        <w:rPr>
          <w:rFonts w:ascii="Times New Roman" w:hAnsi="Times New Roman" w:cs="Times New Roman"/>
          <w:sz w:val="24"/>
          <w:szCs w:val="24"/>
        </w:rPr>
        <w:t>. The radiuses were used</w:t>
      </w:r>
      <w:r w:rsidRPr="00176B40">
        <w:rPr>
          <w:rFonts w:ascii="Times New Roman" w:hAnsi="Times New Roman" w:cs="Times New Roman"/>
          <w:sz w:val="24"/>
          <w:szCs w:val="24"/>
        </w:rPr>
        <w:t xml:space="preserve"> to define the spherical neighborhoods</w:t>
      </w:r>
      <w:r>
        <w:rPr>
          <w:rFonts w:ascii="Times New Roman" w:hAnsi="Times New Roman" w:cs="Times New Roman"/>
          <w:sz w:val="24"/>
          <w:szCs w:val="24"/>
        </w:rPr>
        <w:t xml:space="preserve"> of each point. The point</w:t>
      </w:r>
      <w:r w:rsidR="00066C66">
        <w:rPr>
          <w:rFonts w:ascii="Times New Roman" w:hAnsi="Times New Roman" w:cs="Times New Roman"/>
          <w:sz w:val="24"/>
          <w:szCs w:val="24"/>
        </w:rPr>
        <w:t xml:space="preserve"> neighbors</w:t>
      </w:r>
      <w:r>
        <w:rPr>
          <w:rFonts w:ascii="Times New Roman" w:hAnsi="Times New Roman" w:cs="Times New Roman"/>
          <w:sz w:val="24"/>
          <w:szCs w:val="24"/>
        </w:rPr>
        <w:t xml:space="preserve"> then used</w:t>
      </w:r>
      <w:r w:rsidRPr="00176B40">
        <w:rPr>
          <w:rFonts w:ascii="Times New Roman" w:hAnsi="Times New Roman" w:cs="Times New Roman"/>
          <w:sz w:val="24"/>
          <w:szCs w:val="24"/>
        </w:rPr>
        <w:t xml:space="preserve"> </w:t>
      </w:r>
      <w:r>
        <w:rPr>
          <w:rFonts w:ascii="Times New Roman" w:hAnsi="Times New Roman" w:cs="Times New Roman"/>
          <w:sz w:val="24"/>
          <w:szCs w:val="24"/>
        </w:rPr>
        <w:t>for</w:t>
      </w:r>
      <w:r w:rsidRPr="00176B40">
        <w:rPr>
          <w:rFonts w:ascii="Times New Roman" w:hAnsi="Times New Roman" w:cs="Times New Roman"/>
          <w:sz w:val="24"/>
          <w:szCs w:val="24"/>
        </w:rPr>
        <w:t xml:space="preserve"> calculat</w:t>
      </w:r>
      <w:r>
        <w:rPr>
          <w:rFonts w:ascii="Times New Roman" w:hAnsi="Times New Roman" w:cs="Times New Roman"/>
          <w:sz w:val="24"/>
          <w:szCs w:val="24"/>
        </w:rPr>
        <w:t>ing</w:t>
      </w:r>
      <w:r w:rsidRPr="00176B40">
        <w:rPr>
          <w:rFonts w:ascii="Times New Roman" w:hAnsi="Times New Roman" w:cs="Times New Roman"/>
          <w:sz w:val="24"/>
          <w:szCs w:val="24"/>
        </w:rPr>
        <w:t xml:space="preserve"> each geometric feature in </w:t>
      </w:r>
      <w:r w:rsidRPr="00176B40">
        <w:rPr>
          <w:rFonts w:ascii="Times New Roman" w:hAnsi="Times New Roman" w:cs="Times New Roman"/>
          <w:sz w:val="24"/>
          <w:szCs w:val="24"/>
        </w:rPr>
        <w:fldChar w:fldCharType="begin"/>
      </w:r>
      <w:r w:rsidRPr="00176B40">
        <w:rPr>
          <w:rFonts w:ascii="Times New Roman" w:hAnsi="Times New Roman" w:cs="Times New Roman"/>
          <w:sz w:val="24"/>
          <w:szCs w:val="24"/>
        </w:rPr>
        <w:instrText xml:space="preserve"> REF _Ref176640536 \h  \* MERGEFORMAT </w:instrText>
      </w:r>
      <w:r w:rsidRPr="00176B40">
        <w:rPr>
          <w:rFonts w:ascii="Times New Roman" w:hAnsi="Times New Roman" w:cs="Times New Roman"/>
          <w:sz w:val="24"/>
          <w:szCs w:val="24"/>
        </w:rPr>
      </w:r>
      <w:r w:rsidRPr="00176B40">
        <w:rPr>
          <w:rFonts w:ascii="Times New Roman" w:hAnsi="Times New Roman" w:cs="Times New Roman"/>
          <w:sz w:val="24"/>
          <w:szCs w:val="24"/>
        </w:rPr>
        <w:fldChar w:fldCharType="separate"/>
      </w:r>
      <w:r w:rsidRPr="00176B40">
        <w:rPr>
          <w:rFonts w:ascii="Times New Roman" w:hAnsi="Times New Roman" w:cs="Times New Roman"/>
          <w:bCs/>
          <w:sz w:val="24"/>
          <w:szCs w:val="24"/>
        </w:rPr>
        <w:t>Table 1</w:t>
      </w:r>
      <w:r w:rsidRPr="00176B40">
        <w:rPr>
          <w:rFonts w:ascii="Times New Roman" w:hAnsi="Times New Roman" w:cs="Times New Roman"/>
          <w:sz w:val="24"/>
          <w:szCs w:val="24"/>
        </w:rPr>
        <w:fldChar w:fldCharType="end"/>
      </w:r>
      <w:r>
        <w:rPr>
          <w:rFonts w:ascii="Times New Roman" w:hAnsi="Times New Roman" w:cs="Times New Roman"/>
          <w:sz w:val="24"/>
          <w:szCs w:val="24"/>
        </w:rPr>
        <w:t xml:space="preserve">. </w:t>
      </w:r>
      <w:r w:rsidR="00066C66">
        <w:rPr>
          <w:rFonts w:ascii="Times New Roman" w:hAnsi="Times New Roman" w:cs="Times New Roman"/>
          <w:sz w:val="24"/>
          <w:szCs w:val="24"/>
        </w:rPr>
        <w:t>The purpose of using s</w:t>
      </w:r>
      <w:r>
        <w:rPr>
          <w:rFonts w:ascii="Times New Roman" w:hAnsi="Times New Roman" w:cs="Times New Roman"/>
          <w:sz w:val="24"/>
          <w:szCs w:val="24"/>
        </w:rPr>
        <w:t xml:space="preserve">everal radiuses </w:t>
      </w:r>
      <w:r w:rsidR="00066C66">
        <w:rPr>
          <w:rFonts w:ascii="Times New Roman" w:hAnsi="Times New Roman" w:cs="Times New Roman"/>
          <w:sz w:val="24"/>
          <w:szCs w:val="24"/>
        </w:rPr>
        <w:t>was</w:t>
      </w:r>
      <w:r>
        <w:rPr>
          <w:rFonts w:ascii="Times New Roman" w:hAnsi="Times New Roman" w:cs="Times New Roman"/>
          <w:sz w:val="24"/>
          <w:szCs w:val="24"/>
        </w:rPr>
        <w:t xml:space="preserve"> to get more features </w:t>
      </w:r>
      <w:proofErr w:type="gramStart"/>
      <w:r>
        <w:rPr>
          <w:rFonts w:ascii="Times New Roman" w:hAnsi="Times New Roman" w:cs="Times New Roman"/>
          <w:sz w:val="24"/>
          <w:szCs w:val="24"/>
        </w:rPr>
        <w:t xml:space="preserve">in order </w:t>
      </w:r>
      <w:r>
        <w:rPr>
          <w:rFonts w:ascii="Times New Roman" w:hAnsi="Times New Roman" w:cs="Times New Roman"/>
          <w:sz w:val="24"/>
          <w:szCs w:val="24"/>
        </w:rPr>
        <w:t>to</w:t>
      </w:r>
      <w:proofErr w:type="gramEnd"/>
      <w:r>
        <w:rPr>
          <w:rFonts w:ascii="Times New Roman" w:hAnsi="Times New Roman" w:cs="Times New Roman"/>
          <w:sz w:val="24"/>
          <w:szCs w:val="24"/>
        </w:rPr>
        <w:t xml:space="preserve"> represent the</w:t>
      </w:r>
      <w:r>
        <w:rPr>
          <w:rFonts w:ascii="Times New Roman" w:hAnsi="Times New Roman" w:cs="Times New Roman"/>
          <w:sz w:val="24"/>
          <w:szCs w:val="24"/>
        </w:rPr>
        <w:t xml:space="preserve"> </w:t>
      </w:r>
      <w:r>
        <w:rPr>
          <w:rFonts w:ascii="Times New Roman" w:hAnsi="Times New Roman" w:cs="Times New Roman"/>
          <w:sz w:val="24"/>
          <w:szCs w:val="24"/>
        </w:rPr>
        <w:t>characteristics</w:t>
      </w:r>
      <w:r>
        <w:rPr>
          <w:rFonts w:ascii="Times New Roman" w:hAnsi="Times New Roman" w:cs="Times New Roman"/>
          <w:sz w:val="24"/>
          <w:szCs w:val="24"/>
        </w:rPr>
        <w:t xml:space="preserve"> of each</w:t>
      </w:r>
      <w:r>
        <w:rPr>
          <w:rFonts w:ascii="Times New Roman" w:hAnsi="Times New Roman" w:cs="Times New Roman"/>
          <w:sz w:val="24"/>
          <w:szCs w:val="24"/>
        </w:rPr>
        <w:t xml:space="preserve"> point. Then, the tree point clouds were pruned based on the height. After the feature</w:t>
      </w:r>
      <w:r>
        <w:rPr>
          <w:rFonts w:ascii="Times New Roman" w:hAnsi="Times New Roman" w:cs="Times New Roman"/>
          <w:sz w:val="24"/>
          <w:szCs w:val="24"/>
        </w:rPr>
        <w:t>s are</w:t>
      </w:r>
      <w:r>
        <w:rPr>
          <w:rFonts w:ascii="Times New Roman" w:hAnsi="Times New Roman" w:cs="Times New Roman"/>
          <w:sz w:val="24"/>
          <w:szCs w:val="24"/>
        </w:rPr>
        <w:t xml:space="preserve"> </w:t>
      </w:r>
      <w:r>
        <w:rPr>
          <w:rFonts w:ascii="Times New Roman" w:hAnsi="Times New Roman" w:cs="Times New Roman"/>
          <w:sz w:val="24"/>
          <w:szCs w:val="24"/>
        </w:rPr>
        <w:t>computed</w:t>
      </w:r>
      <w:r>
        <w:rPr>
          <w:rFonts w:ascii="Times New Roman" w:hAnsi="Times New Roman" w:cs="Times New Roman"/>
          <w:sz w:val="24"/>
          <w:szCs w:val="24"/>
        </w:rPr>
        <w:t xml:space="preserve"> and the tree point clouds are pruned, the point clouds </w:t>
      </w:r>
      <w:r>
        <w:rPr>
          <w:rFonts w:ascii="Times New Roman" w:hAnsi="Times New Roman" w:cs="Times New Roman"/>
          <w:sz w:val="24"/>
          <w:szCs w:val="24"/>
        </w:rPr>
        <w:t>are</w:t>
      </w:r>
      <w:r>
        <w:rPr>
          <w:rFonts w:ascii="Times New Roman" w:hAnsi="Times New Roman" w:cs="Times New Roman"/>
          <w:sz w:val="24"/>
          <w:szCs w:val="24"/>
        </w:rPr>
        <w:t xml:space="preserve"> separated into training and testing data as the input for the Random Forest algorithm.</w:t>
      </w:r>
    </w:p>
    <w:p w14:paraId="303BDEA4" w14:textId="77777777" w:rsidR="00E7763D" w:rsidRDefault="00E7763D" w:rsidP="007A5A21">
      <w:pPr>
        <w:tabs>
          <w:tab w:val="left" w:pos="720"/>
          <w:tab w:val="left" w:pos="1440"/>
          <w:tab w:val="left" w:pos="2160"/>
          <w:tab w:val="left" w:pos="2880"/>
          <w:tab w:val="left" w:pos="3465"/>
        </w:tabs>
        <w:spacing w:after="120" w:line="360" w:lineRule="auto"/>
        <w:ind w:right="318"/>
        <w:jc w:val="both"/>
        <w:rPr>
          <w:rFonts w:ascii="Times New Roman" w:hAnsi="Times New Roman" w:cs="Times New Roman"/>
          <w:sz w:val="24"/>
          <w:szCs w:val="24"/>
        </w:rPr>
      </w:pPr>
    </w:p>
    <w:p w14:paraId="6402FF4F" w14:textId="73BEB4F2" w:rsidR="006F001B" w:rsidRPr="006F001B" w:rsidRDefault="006F001B" w:rsidP="006F001B">
      <w:pPr>
        <w:pStyle w:val="Caption"/>
        <w:keepNext/>
        <w:jc w:val="center"/>
        <w:rPr>
          <w:rFonts w:ascii="Times New Roman" w:hAnsi="Times New Roman" w:cs="Times New Roman"/>
          <w:bCs/>
          <w:i w:val="0"/>
          <w:iCs w:val="0"/>
          <w:color w:val="auto"/>
          <w:sz w:val="24"/>
          <w:szCs w:val="24"/>
        </w:rPr>
      </w:pPr>
      <w:bookmarkStart w:id="4" w:name="_Ref176640536"/>
      <w:bookmarkStart w:id="5" w:name="_Ref176640533"/>
      <w:r w:rsidRPr="006F001B">
        <w:rPr>
          <w:rFonts w:ascii="Times New Roman" w:hAnsi="Times New Roman" w:cs="Times New Roman"/>
          <w:bCs/>
          <w:i w:val="0"/>
          <w:iCs w:val="0"/>
          <w:color w:val="auto"/>
          <w:sz w:val="24"/>
          <w:szCs w:val="24"/>
        </w:rPr>
        <w:lastRenderedPageBreak/>
        <w:t xml:space="preserve">Table </w:t>
      </w:r>
      <w:r w:rsidRPr="006F001B">
        <w:rPr>
          <w:rFonts w:ascii="Times New Roman" w:hAnsi="Times New Roman" w:cs="Times New Roman"/>
          <w:bCs/>
          <w:i w:val="0"/>
          <w:iCs w:val="0"/>
          <w:color w:val="auto"/>
          <w:sz w:val="24"/>
          <w:szCs w:val="24"/>
        </w:rPr>
        <w:fldChar w:fldCharType="begin"/>
      </w:r>
      <w:r w:rsidRPr="006F001B">
        <w:rPr>
          <w:rFonts w:ascii="Times New Roman" w:hAnsi="Times New Roman" w:cs="Times New Roman"/>
          <w:bCs/>
          <w:i w:val="0"/>
          <w:iCs w:val="0"/>
          <w:color w:val="auto"/>
          <w:sz w:val="24"/>
          <w:szCs w:val="24"/>
        </w:rPr>
        <w:instrText xml:space="preserve"> SEQ Table \* ARABIC </w:instrText>
      </w:r>
      <w:r w:rsidRPr="006F001B">
        <w:rPr>
          <w:rFonts w:ascii="Times New Roman" w:hAnsi="Times New Roman" w:cs="Times New Roman"/>
          <w:bCs/>
          <w:i w:val="0"/>
          <w:iCs w:val="0"/>
          <w:color w:val="auto"/>
          <w:sz w:val="24"/>
          <w:szCs w:val="24"/>
        </w:rPr>
        <w:fldChar w:fldCharType="separate"/>
      </w:r>
      <w:r w:rsidRPr="006F001B">
        <w:rPr>
          <w:rFonts w:ascii="Times New Roman" w:hAnsi="Times New Roman" w:cs="Times New Roman"/>
          <w:bCs/>
          <w:i w:val="0"/>
          <w:iCs w:val="0"/>
          <w:color w:val="auto"/>
          <w:sz w:val="24"/>
          <w:szCs w:val="24"/>
        </w:rPr>
        <w:t>1</w:t>
      </w:r>
      <w:r w:rsidRPr="006F001B">
        <w:rPr>
          <w:rFonts w:ascii="Times New Roman" w:hAnsi="Times New Roman" w:cs="Times New Roman"/>
          <w:bCs/>
          <w:i w:val="0"/>
          <w:iCs w:val="0"/>
          <w:color w:val="auto"/>
          <w:sz w:val="24"/>
          <w:szCs w:val="24"/>
        </w:rPr>
        <w:fldChar w:fldCharType="end"/>
      </w:r>
      <w:bookmarkEnd w:id="4"/>
      <w:r>
        <w:rPr>
          <w:rFonts w:ascii="Times New Roman" w:hAnsi="Times New Roman" w:cs="Times New Roman"/>
          <w:bCs/>
          <w:i w:val="0"/>
          <w:iCs w:val="0"/>
          <w:color w:val="auto"/>
          <w:sz w:val="24"/>
          <w:szCs w:val="24"/>
        </w:rPr>
        <w:t>:</w:t>
      </w:r>
      <w:bookmarkEnd w:id="5"/>
      <w:r w:rsidR="00B312C4">
        <w:rPr>
          <w:rFonts w:ascii="Times New Roman" w:hAnsi="Times New Roman" w:cs="Times New Roman"/>
          <w:bCs/>
          <w:i w:val="0"/>
          <w:iCs w:val="0"/>
          <w:color w:val="auto"/>
          <w:sz w:val="24"/>
          <w:szCs w:val="24"/>
        </w:rPr>
        <w:t xml:space="preserve"> F</w:t>
      </w:r>
      <w:r w:rsidR="00B312C4" w:rsidRPr="00B312C4">
        <w:rPr>
          <w:rFonts w:ascii="Times New Roman" w:hAnsi="Times New Roman" w:cs="Times New Roman"/>
          <w:bCs/>
          <w:i w:val="0"/>
          <w:iCs w:val="0"/>
          <w:color w:val="auto"/>
          <w:sz w:val="24"/>
          <w:szCs w:val="24"/>
        </w:rPr>
        <w:t>eatures used</w:t>
      </w:r>
    </w:p>
    <w:tbl>
      <w:tblPr>
        <w:tblW w:w="8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21"/>
        <w:gridCol w:w="5918"/>
      </w:tblGrid>
      <w:tr w:rsidR="00C20866" w14:paraId="59214B7D" w14:textId="77777777" w:rsidTr="00AD0863">
        <w:trPr>
          <w:trHeight w:val="300"/>
          <w:tblHeader/>
          <w:jc w:val="center"/>
        </w:trPr>
        <w:tc>
          <w:tcPr>
            <w:tcW w:w="8339" w:type="dxa"/>
            <w:gridSpan w:val="2"/>
            <w:shd w:val="clear" w:color="auto" w:fill="auto"/>
            <w:noWrap/>
            <w:tcMar>
              <w:top w:w="15" w:type="dxa"/>
              <w:left w:w="15" w:type="dxa"/>
              <w:bottom w:w="0" w:type="dxa"/>
              <w:right w:w="15" w:type="dxa"/>
            </w:tcMar>
            <w:vAlign w:val="center"/>
          </w:tcPr>
          <w:p w14:paraId="30F2C976" w14:textId="27687EFF" w:rsidR="00C20866" w:rsidRPr="00C02943" w:rsidRDefault="00C20866" w:rsidP="00C20866">
            <w:pPr>
              <w:spacing w:after="0" w:line="240" w:lineRule="auto"/>
              <w:ind w:left="220" w:right="276"/>
              <w:jc w:val="center"/>
              <w:rPr>
                <w:rFonts w:ascii="Times New Roman" w:eastAsia="SimSun" w:hAnsi="Times New Roman" w:cs="Times New Roman"/>
                <w:b/>
                <w:sz w:val="24"/>
                <w:szCs w:val="24"/>
              </w:rPr>
            </w:pPr>
            <w:r w:rsidRPr="00C20866">
              <w:rPr>
                <w:rFonts w:ascii="Times New Roman" w:eastAsia="SimSun" w:hAnsi="Times New Roman" w:cs="Times New Roman"/>
                <w:b/>
                <w:sz w:val="24"/>
                <w:szCs w:val="24"/>
              </w:rPr>
              <w:t>Dimensionality-based features</w:t>
            </w:r>
          </w:p>
        </w:tc>
      </w:tr>
      <w:tr w:rsidR="00C20866" w14:paraId="6FBB4825" w14:textId="77777777" w:rsidTr="00AD0863">
        <w:trPr>
          <w:trHeight w:val="300"/>
          <w:tblHeader/>
          <w:jc w:val="center"/>
        </w:trPr>
        <w:tc>
          <w:tcPr>
            <w:tcW w:w="2421" w:type="dxa"/>
            <w:shd w:val="clear" w:color="auto" w:fill="auto"/>
            <w:noWrap/>
            <w:tcMar>
              <w:top w:w="15" w:type="dxa"/>
              <w:left w:w="15" w:type="dxa"/>
              <w:bottom w:w="0" w:type="dxa"/>
              <w:right w:w="15" w:type="dxa"/>
            </w:tcMar>
            <w:vAlign w:val="center"/>
          </w:tcPr>
          <w:p w14:paraId="5C6B3A30" w14:textId="4C0850C1" w:rsidR="00C20866" w:rsidRDefault="00C20866" w:rsidP="00C20866">
            <w:pPr>
              <w:spacing w:after="0" w:line="240" w:lineRule="auto"/>
              <w:ind w:left="220" w:right="276"/>
              <w:jc w:val="center"/>
              <w:rPr>
                <w:rFonts w:ascii="Times New Roman" w:eastAsia="SimSun" w:hAnsi="Times New Roman" w:cs="Times New Roman"/>
                <w:b/>
                <w:sz w:val="24"/>
                <w:szCs w:val="24"/>
              </w:rPr>
            </w:pPr>
            <w:r>
              <w:rPr>
                <w:rFonts w:ascii="Times New Roman" w:eastAsia="SimSun" w:hAnsi="Times New Roman" w:cs="Times New Roman"/>
                <w:b/>
                <w:sz w:val="24"/>
                <w:szCs w:val="24"/>
              </w:rPr>
              <w:t>Features</w:t>
            </w:r>
          </w:p>
        </w:tc>
        <w:tc>
          <w:tcPr>
            <w:tcW w:w="5918" w:type="dxa"/>
            <w:shd w:val="clear" w:color="auto" w:fill="auto"/>
            <w:noWrap/>
            <w:tcMar>
              <w:top w:w="15" w:type="dxa"/>
              <w:left w:w="15" w:type="dxa"/>
              <w:bottom w:w="0" w:type="dxa"/>
              <w:right w:w="15" w:type="dxa"/>
            </w:tcMar>
            <w:vAlign w:val="center"/>
          </w:tcPr>
          <w:p w14:paraId="18A43CC0" w14:textId="760EE708" w:rsidR="00C20866" w:rsidRPr="00C20866" w:rsidRDefault="00C20866" w:rsidP="00C20866">
            <w:pPr>
              <w:spacing w:after="0" w:line="240" w:lineRule="auto"/>
              <w:ind w:left="220" w:right="276"/>
              <w:jc w:val="center"/>
              <w:rPr>
                <w:rFonts w:ascii="Times New Roman" w:eastAsia="SimSun" w:hAnsi="Times New Roman" w:cs="Times New Roman"/>
                <w:b/>
                <w:sz w:val="24"/>
                <w:szCs w:val="24"/>
              </w:rPr>
            </w:pPr>
            <w:r w:rsidRPr="00C20866">
              <w:rPr>
                <w:rFonts w:ascii="Times New Roman" w:eastAsia="SimSun" w:hAnsi="Times New Roman" w:cs="Times New Roman"/>
                <w:b/>
                <w:sz w:val="24"/>
                <w:szCs w:val="24"/>
              </w:rPr>
              <w:t>Formulation from eigenvalues</w:t>
            </w:r>
          </w:p>
        </w:tc>
      </w:tr>
      <w:tr w:rsidR="00C20866" w14:paraId="747C57CF" w14:textId="77777777" w:rsidTr="00281EBF">
        <w:trPr>
          <w:trHeight w:val="300"/>
          <w:jc w:val="center"/>
        </w:trPr>
        <w:tc>
          <w:tcPr>
            <w:tcW w:w="2421" w:type="dxa"/>
            <w:shd w:val="clear" w:color="auto" w:fill="auto"/>
            <w:noWrap/>
            <w:tcMar>
              <w:top w:w="15" w:type="dxa"/>
              <w:left w:w="15" w:type="dxa"/>
              <w:bottom w:w="0" w:type="dxa"/>
              <w:right w:w="15" w:type="dxa"/>
            </w:tcMar>
            <w:vAlign w:val="center"/>
            <w:hideMark/>
          </w:tcPr>
          <w:p w14:paraId="2BBD1B14" w14:textId="043710BC" w:rsidR="00C20866" w:rsidRPr="00C02943" w:rsidRDefault="00C20866" w:rsidP="00C20866">
            <w:pPr>
              <w:spacing w:after="0" w:line="240" w:lineRule="auto"/>
              <w:ind w:left="220" w:right="276"/>
              <w:jc w:val="center"/>
              <w:rPr>
                <w:rFonts w:ascii="Times New Roman" w:eastAsia="SimSun" w:hAnsi="Times New Roman" w:cs="Times New Roman"/>
                <w:bCs/>
                <w:sz w:val="24"/>
                <w:szCs w:val="24"/>
              </w:rPr>
            </w:pPr>
            <w:r>
              <w:rPr>
                <w:rFonts w:ascii="Times New Roman" w:eastAsia="SimSun" w:hAnsi="Times New Roman" w:cs="Times New Roman"/>
                <w:bCs/>
                <w:sz w:val="24"/>
                <w:szCs w:val="24"/>
              </w:rPr>
              <w:t>PCA1</w:t>
            </w:r>
          </w:p>
        </w:tc>
        <w:tc>
          <w:tcPr>
            <w:tcW w:w="5918" w:type="dxa"/>
            <w:shd w:val="clear" w:color="auto" w:fill="auto"/>
            <w:noWrap/>
            <w:tcMar>
              <w:top w:w="15" w:type="dxa"/>
              <w:left w:w="15" w:type="dxa"/>
              <w:bottom w:w="0" w:type="dxa"/>
              <w:right w:w="15" w:type="dxa"/>
            </w:tcMar>
            <w:vAlign w:val="center"/>
            <w:hideMark/>
          </w:tcPr>
          <w:p w14:paraId="10C4880A" w14:textId="3576531C" w:rsidR="00C20866" w:rsidRPr="00C02943" w:rsidRDefault="00000000" w:rsidP="00C20866">
            <w:pPr>
              <w:spacing w:after="0" w:line="240" w:lineRule="auto"/>
              <w:ind w:left="220" w:right="276"/>
              <w:jc w:val="center"/>
              <w:rPr>
                <w:rFonts w:ascii="Times New Roman" w:eastAsia="SimSun" w:hAnsi="Times New Roman" w:cs="Times New Roman"/>
                <w:bCs/>
                <w:sz w:val="24"/>
                <w:szCs w:val="24"/>
              </w:rPr>
            </w:pPr>
            <m:oMathPara>
              <m:oMath>
                <m:f>
                  <m:fPr>
                    <m:ctrlPr>
                      <w:rPr>
                        <w:rFonts w:ascii="Cambria Math" w:eastAsia="SimSun" w:hAnsi="Cambria Math" w:cs="Times New Roman"/>
                        <w:bCs/>
                        <w:i/>
                        <w:sz w:val="24"/>
                        <w:szCs w:val="24"/>
                      </w:rPr>
                    </m:ctrlPr>
                  </m:fPr>
                  <m:num>
                    <m:sSub>
                      <m:sSubPr>
                        <m:ctrlPr>
                          <w:rPr>
                            <w:rFonts w:ascii="Cambria Math" w:eastAsia="SimSun" w:hAnsi="Cambria Math" w:cs="Times New Roman"/>
                            <w:bCs/>
                            <w:i/>
                            <w:sz w:val="24"/>
                            <w:szCs w:val="24"/>
                          </w:rPr>
                        </m:ctrlPr>
                      </m:sSubPr>
                      <m:e>
                        <m:r>
                          <w:rPr>
                            <w:rFonts w:ascii="Cambria Math" w:eastAsia="SimSun" w:hAnsi="Cambria Math" w:cs="Times New Roman"/>
                            <w:sz w:val="24"/>
                            <w:szCs w:val="24"/>
                          </w:rPr>
                          <m:t>λ</m:t>
                        </m:r>
                      </m:e>
                      <m:sub>
                        <m:r>
                          <w:rPr>
                            <w:rFonts w:ascii="Cambria Math" w:eastAsia="SimSun" w:hAnsi="Cambria Math" w:cs="Times New Roman"/>
                            <w:sz w:val="24"/>
                            <w:szCs w:val="24"/>
                          </w:rPr>
                          <m:t>1</m:t>
                        </m:r>
                      </m:sub>
                    </m:sSub>
                  </m:num>
                  <m:den>
                    <m:r>
                      <w:rPr>
                        <w:rFonts w:ascii="Cambria Math" w:eastAsia="SimSun" w:hAnsi="Cambria Math" w:cs="Times New Roman"/>
                        <w:sz w:val="24"/>
                        <w:szCs w:val="24"/>
                      </w:rPr>
                      <m:t>(</m:t>
                    </m:r>
                    <m:sSub>
                      <m:sSubPr>
                        <m:ctrlPr>
                          <w:rPr>
                            <w:rFonts w:ascii="Cambria Math" w:eastAsia="SimSun" w:hAnsi="Cambria Math" w:cs="Times New Roman"/>
                            <w:bCs/>
                            <w:i/>
                            <w:sz w:val="24"/>
                            <w:szCs w:val="24"/>
                          </w:rPr>
                        </m:ctrlPr>
                      </m:sSubPr>
                      <m:e>
                        <m:r>
                          <w:rPr>
                            <w:rFonts w:ascii="Cambria Math" w:eastAsia="SimSun" w:hAnsi="Cambria Math" w:cs="Times New Roman"/>
                            <w:sz w:val="24"/>
                            <w:szCs w:val="24"/>
                          </w:rPr>
                          <m:t>λ</m:t>
                        </m:r>
                      </m:e>
                      <m:sub>
                        <m:r>
                          <w:rPr>
                            <w:rFonts w:ascii="Cambria Math" w:eastAsia="SimSun" w:hAnsi="Cambria Math" w:cs="Times New Roman"/>
                            <w:sz w:val="24"/>
                            <w:szCs w:val="24"/>
                          </w:rPr>
                          <m:t>1</m:t>
                        </m:r>
                      </m:sub>
                    </m:sSub>
                    <m:r>
                      <w:rPr>
                        <w:rFonts w:ascii="Cambria Math" w:eastAsia="SimSun" w:hAnsi="Cambria Math" w:cs="Times New Roman"/>
                        <w:sz w:val="24"/>
                        <w:szCs w:val="24"/>
                      </w:rPr>
                      <m:t xml:space="preserve">+ </m:t>
                    </m:r>
                    <m:sSub>
                      <m:sSubPr>
                        <m:ctrlPr>
                          <w:rPr>
                            <w:rFonts w:ascii="Cambria Math" w:eastAsia="SimSun" w:hAnsi="Cambria Math" w:cs="Times New Roman"/>
                            <w:bCs/>
                            <w:i/>
                            <w:sz w:val="24"/>
                            <w:szCs w:val="24"/>
                          </w:rPr>
                        </m:ctrlPr>
                      </m:sSubPr>
                      <m:e>
                        <m:r>
                          <w:rPr>
                            <w:rFonts w:ascii="Cambria Math" w:eastAsia="SimSun" w:hAnsi="Cambria Math" w:cs="Times New Roman"/>
                            <w:sz w:val="24"/>
                            <w:szCs w:val="24"/>
                          </w:rPr>
                          <m:t>λ</m:t>
                        </m:r>
                      </m:e>
                      <m:sub>
                        <m:r>
                          <w:rPr>
                            <w:rFonts w:ascii="Cambria Math" w:eastAsia="SimSun" w:hAnsi="Cambria Math" w:cs="Times New Roman"/>
                            <w:sz w:val="24"/>
                            <w:szCs w:val="24"/>
                          </w:rPr>
                          <m:t>2</m:t>
                        </m:r>
                      </m:sub>
                    </m:sSub>
                    <m:r>
                      <w:rPr>
                        <w:rFonts w:ascii="Cambria Math" w:eastAsia="SimSun" w:hAnsi="Cambria Math" w:cs="Times New Roman"/>
                        <w:sz w:val="24"/>
                        <w:szCs w:val="24"/>
                      </w:rPr>
                      <m:t xml:space="preserve">+ </m:t>
                    </m:r>
                    <m:sSub>
                      <m:sSubPr>
                        <m:ctrlPr>
                          <w:rPr>
                            <w:rFonts w:ascii="Cambria Math" w:eastAsia="SimSun" w:hAnsi="Cambria Math" w:cs="Times New Roman"/>
                            <w:bCs/>
                            <w:i/>
                            <w:sz w:val="24"/>
                            <w:szCs w:val="24"/>
                          </w:rPr>
                        </m:ctrlPr>
                      </m:sSubPr>
                      <m:e>
                        <m:r>
                          <w:rPr>
                            <w:rFonts w:ascii="Cambria Math" w:eastAsia="SimSun" w:hAnsi="Cambria Math" w:cs="Times New Roman"/>
                            <w:sz w:val="24"/>
                            <w:szCs w:val="24"/>
                          </w:rPr>
                          <m:t>λ</m:t>
                        </m:r>
                      </m:e>
                      <m:sub>
                        <m:r>
                          <w:rPr>
                            <w:rFonts w:ascii="Cambria Math" w:eastAsia="SimSun" w:hAnsi="Cambria Math" w:cs="Times New Roman"/>
                            <w:sz w:val="24"/>
                            <w:szCs w:val="24"/>
                          </w:rPr>
                          <m:t>3</m:t>
                        </m:r>
                      </m:sub>
                    </m:sSub>
                    <m:r>
                      <w:rPr>
                        <w:rFonts w:ascii="Cambria Math" w:eastAsia="SimSun" w:hAnsi="Cambria Math" w:cs="Times New Roman"/>
                        <w:sz w:val="24"/>
                        <w:szCs w:val="24"/>
                      </w:rPr>
                      <m:t>)</m:t>
                    </m:r>
                  </m:den>
                </m:f>
              </m:oMath>
            </m:oMathPara>
          </w:p>
        </w:tc>
      </w:tr>
      <w:tr w:rsidR="00C20866" w14:paraId="094EBF06" w14:textId="77777777" w:rsidTr="00281EBF">
        <w:trPr>
          <w:trHeight w:val="300"/>
          <w:jc w:val="center"/>
        </w:trPr>
        <w:tc>
          <w:tcPr>
            <w:tcW w:w="2421" w:type="dxa"/>
            <w:shd w:val="clear" w:color="auto" w:fill="auto"/>
            <w:noWrap/>
            <w:tcMar>
              <w:top w:w="15" w:type="dxa"/>
              <w:left w:w="15" w:type="dxa"/>
              <w:bottom w:w="0" w:type="dxa"/>
              <w:right w:w="15" w:type="dxa"/>
            </w:tcMar>
            <w:vAlign w:val="center"/>
            <w:hideMark/>
          </w:tcPr>
          <w:p w14:paraId="61418E0B" w14:textId="3EC4A20A" w:rsidR="00C20866" w:rsidRPr="00C02943" w:rsidRDefault="00C20866" w:rsidP="00C20866">
            <w:pPr>
              <w:spacing w:after="0" w:line="240" w:lineRule="auto"/>
              <w:ind w:left="220" w:right="276"/>
              <w:jc w:val="center"/>
              <w:rPr>
                <w:rFonts w:ascii="Times New Roman" w:eastAsia="SimSun" w:hAnsi="Times New Roman" w:cs="Times New Roman"/>
                <w:bCs/>
                <w:sz w:val="24"/>
                <w:szCs w:val="24"/>
              </w:rPr>
            </w:pPr>
            <w:r>
              <w:rPr>
                <w:rFonts w:ascii="Times New Roman" w:eastAsia="SimSun" w:hAnsi="Times New Roman" w:cs="Times New Roman"/>
                <w:bCs/>
                <w:sz w:val="24"/>
                <w:szCs w:val="24"/>
              </w:rPr>
              <w:t>PCA2</w:t>
            </w:r>
          </w:p>
        </w:tc>
        <w:tc>
          <w:tcPr>
            <w:tcW w:w="5918" w:type="dxa"/>
            <w:shd w:val="clear" w:color="auto" w:fill="auto"/>
            <w:noWrap/>
            <w:tcMar>
              <w:top w:w="15" w:type="dxa"/>
              <w:left w:w="15" w:type="dxa"/>
              <w:bottom w:w="0" w:type="dxa"/>
              <w:right w:w="15" w:type="dxa"/>
            </w:tcMar>
            <w:vAlign w:val="center"/>
            <w:hideMark/>
          </w:tcPr>
          <w:p w14:paraId="2AF320ED" w14:textId="2B98DFFB" w:rsidR="00C20866" w:rsidRPr="00C02943" w:rsidRDefault="00000000" w:rsidP="00C20866">
            <w:pPr>
              <w:spacing w:after="0" w:line="240" w:lineRule="auto"/>
              <w:ind w:left="220" w:right="276"/>
              <w:jc w:val="center"/>
              <w:rPr>
                <w:rFonts w:ascii="Times New Roman" w:eastAsia="SimSun" w:hAnsi="Times New Roman" w:cs="Times New Roman"/>
                <w:bCs/>
                <w:sz w:val="24"/>
                <w:szCs w:val="24"/>
              </w:rPr>
            </w:pPr>
            <m:oMathPara>
              <m:oMath>
                <m:f>
                  <m:fPr>
                    <m:ctrlPr>
                      <w:rPr>
                        <w:rFonts w:ascii="Cambria Math" w:eastAsia="SimSun" w:hAnsi="Cambria Math" w:cs="Times New Roman"/>
                        <w:bCs/>
                        <w:i/>
                        <w:sz w:val="24"/>
                        <w:szCs w:val="24"/>
                      </w:rPr>
                    </m:ctrlPr>
                  </m:fPr>
                  <m:num>
                    <m:sSub>
                      <m:sSubPr>
                        <m:ctrlPr>
                          <w:rPr>
                            <w:rFonts w:ascii="Cambria Math" w:eastAsia="SimSun" w:hAnsi="Cambria Math" w:cs="Times New Roman"/>
                            <w:bCs/>
                            <w:i/>
                            <w:sz w:val="24"/>
                            <w:szCs w:val="24"/>
                          </w:rPr>
                        </m:ctrlPr>
                      </m:sSubPr>
                      <m:e>
                        <m:r>
                          <w:rPr>
                            <w:rFonts w:ascii="Cambria Math" w:eastAsia="SimSun" w:hAnsi="Cambria Math" w:cs="Times New Roman"/>
                            <w:sz w:val="24"/>
                            <w:szCs w:val="24"/>
                          </w:rPr>
                          <m:t>λ</m:t>
                        </m:r>
                      </m:e>
                      <m:sub>
                        <m:r>
                          <w:rPr>
                            <w:rFonts w:ascii="Cambria Math" w:eastAsia="SimSun" w:hAnsi="Cambria Math" w:cs="Times New Roman"/>
                            <w:sz w:val="24"/>
                            <w:szCs w:val="24"/>
                          </w:rPr>
                          <m:t>2</m:t>
                        </m:r>
                      </m:sub>
                    </m:sSub>
                  </m:num>
                  <m:den>
                    <m:r>
                      <w:rPr>
                        <w:rFonts w:ascii="Cambria Math" w:eastAsia="SimSun" w:hAnsi="Cambria Math" w:cs="Times New Roman"/>
                        <w:sz w:val="24"/>
                        <w:szCs w:val="24"/>
                      </w:rPr>
                      <m:t>(</m:t>
                    </m:r>
                    <m:sSub>
                      <m:sSubPr>
                        <m:ctrlPr>
                          <w:rPr>
                            <w:rFonts w:ascii="Cambria Math" w:eastAsia="SimSun" w:hAnsi="Cambria Math" w:cs="Times New Roman"/>
                            <w:bCs/>
                            <w:i/>
                            <w:sz w:val="24"/>
                            <w:szCs w:val="24"/>
                          </w:rPr>
                        </m:ctrlPr>
                      </m:sSubPr>
                      <m:e>
                        <m:r>
                          <w:rPr>
                            <w:rFonts w:ascii="Cambria Math" w:eastAsia="SimSun" w:hAnsi="Cambria Math" w:cs="Times New Roman"/>
                            <w:sz w:val="24"/>
                            <w:szCs w:val="24"/>
                          </w:rPr>
                          <m:t>λ</m:t>
                        </m:r>
                      </m:e>
                      <m:sub>
                        <m:r>
                          <w:rPr>
                            <w:rFonts w:ascii="Cambria Math" w:eastAsia="SimSun" w:hAnsi="Cambria Math" w:cs="Times New Roman"/>
                            <w:sz w:val="24"/>
                            <w:szCs w:val="24"/>
                          </w:rPr>
                          <m:t>1</m:t>
                        </m:r>
                      </m:sub>
                    </m:sSub>
                    <m:r>
                      <w:rPr>
                        <w:rFonts w:ascii="Cambria Math" w:eastAsia="SimSun" w:hAnsi="Cambria Math" w:cs="Times New Roman"/>
                        <w:sz w:val="24"/>
                        <w:szCs w:val="24"/>
                      </w:rPr>
                      <m:t xml:space="preserve">+ </m:t>
                    </m:r>
                    <m:sSub>
                      <m:sSubPr>
                        <m:ctrlPr>
                          <w:rPr>
                            <w:rFonts w:ascii="Cambria Math" w:eastAsia="SimSun" w:hAnsi="Cambria Math" w:cs="Times New Roman"/>
                            <w:bCs/>
                            <w:i/>
                            <w:sz w:val="24"/>
                            <w:szCs w:val="24"/>
                          </w:rPr>
                        </m:ctrlPr>
                      </m:sSubPr>
                      <m:e>
                        <m:r>
                          <w:rPr>
                            <w:rFonts w:ascii="Cambria Math" w:eastAsia="SimSun" w:hAnsi="Cambria Math" w:cs="Times New Roman"/>
                            <w:sz w:val="24"/>
                            <w:szCs w:val="24"/>
                          </w:rPr>
                          <m:t>λ</m:t>
                        </m:r>
                      </m:e>
                      <m:sub>
                        <m:r>
                          <w:rPr>
                            <w:rFonts w:ascii="Cambria Math" w:eastAsia="SimSun" w:hAnsi="Cambria Math" w:cs="Times New Roman"/>
                            <w:sz w:val="24"/>
                            <w:szCs w:val="24"/>
                          </w:rPr>
                          <m:t>2</m:t>
                        </m:r>
                      </m:sub>
                    </m:sSub>
                    <m:r>
                      <w:rPr>
                        <w:rFonts w:ascii="Cambria Math" w:eastAsia="SimSun" w:hAnsi="Cambria Math" w:cs="Times New Roman"/>
                        <w:sz w:val="24"/>
                        <w:szCs w:val="24"/>
                      </w:rPr>
                      <m:t xml:space="preserve">+ </m:t>
                    </m:r>
                    <m:sSub>
                      <m:sSubPr>
                        <m:ctrlPr>
                          <w:rPr>
                            <w:rFonts w:ascii="Cambria Math" w:eastAsia="SimSun" w:hAnsi="Cambria Math" w:cs="Times New Roman"/>
                            <w:bCs/>
                            <w:i/>
                            <w:sz w:val="24"/>
                            <w:szCs w:val="24"/>
                          </w:rPr>
                        </m:ctrlPr>
                      </m:sSubPr>
                      <m:e>
                        <m:r>
                          <w:rPr>
                            <w:rFonts w:ascii="Cambria Math" w:eastAsia="SimSun" w:hAnsi="Cambria Math" w:cs="Times New Roman"/>
                            <w:sz w:val="24"/>
                            <w:szCs w:val="24"/>
                          </w:rPr>
                          <m:t>λ</m:t>
                        </m:r>
                      </m:e>
                      <m:sub>
                        <m:r>
                          <w:rPr>
                            <w:rFonts w:ascii="Cambria Math" w:eastAsia="SimSun" w:hAnsi="Cambria Math" w:cs="Times New Roman"/>
                            <w:sz w:val="24"/>
                            <w:szCs w:val="24"/>
                          </w:rPr>
                          <m:t>3</m:t>
                        </m:r>
                      </m:sub>
                    </m:sSub>
                    <m:r>
                      <w:rPr>
                        <w:rFonts w:ascii="Cambria Math" w:eastAsia="SimSun" w:hAnsi="Cambria Math" w:cs="Times New Roman"/>
                        <w:sz w:val="24"/>
                        <w:szCs w:val="24"/>
                      </w:rPr>
                      <m:t>)</m:t>
                    </m:r>
                  </m:den>
                </m:f>
              </m:oMath>
            </m:oMathPara>
          </w:p>
        </w:tc>
      </w:tr>
      <w:tr w:rsidR="00C20866" w14:paraId="1F08EA21" w14:textId="77777777" w:rsidTr="00281EBF">
        <w:trPr>
          <w:trHeight w:val="300"/>
          <w:jc w:val="center"/>
        </w:trPr>
        <w:tc>
          <w:tcPr>
            <w:tcW w:w="2421" w:type="dxa"/>
            <w:shd w:val="clear" w:color="auto" w:fill="auto"/>
            <w:noWrap/>
            <w:tcMar>
              <w:top w:w="15" w:type="dxa"/>
              <w:left w:w="15" w:type="dxa"/>
              <w:bottom w:w="0" w:type="dxa"/>
              <w:right w:w="15" w:type="dxa"/>
            </w:tcMar>
            <w:vAlign w:val="center"/>
            <w:hideMark/>
          </w:tcPr>
          <w:p w14:paraId="677B2100" w14:textId="20323F91" w:rsidR="00C20866" w:rsidRPr="00C02943" w:rsidRDefault="00C20866" w:rsidP="00C20866">
            <w:pPr>
              <w:spacing w:after="0" w:line="240" w:lineRule="auto"/>
              <w:ind w:left="220" w:right="276"/>
              <w:jc w:val="center"/>
              <w:rPr>
                <w:rFonts w:ascii="Times New Roman" w:eastAsia="SimSun" w:hAnsi="Times New Roman" w:cs="Times New Roman"/>
                <w:bCs/>
                <w:sz w:val="24"/>
                <w:szCs w:val="24"/>
              </w:rPr>
            </w:pPr>
            <w:r>
              <w:rPr>
                <w:rFonts w:ascii="Times New Roman" w:eastAsia="SimSun" w:hAnsi="Times New Roman" w:cs="Times New Roman"/>
                <w:bCs/>
                <w:sz w:val="24"/>
                <w:szCs w:val="24"/>
              </w:rPr>
              <w:t>PCA3</w:t>
            </w:r>
          </w:p>
        </w:tc>
        <w:tc>
          <w:tcPr>
            <w:tcW w:w="5918" w:type="dxa"/>
            <w:shd w:val="clear" w:color="auto" w:fill="auto"/>
            <w:noWrap/>
            <w:tcMar>
              <w:top w:w="15" w:type="dxa"/>
              <w:left w:w="15" w:type="dxa"/>
              <w:bottom w:w="0" w:type="dxa"/>
              <w:right w:w="15" w:type="dxa"/>
            </w:tcMar>
            <w:vAlign w:val="center"/>
            <w:hideMark/>
          </w:tcPr>
          <w:p w14:paraId="79ADFA94" w14:textId="728BEBCA" w:rsidR="00C20866" w:rsidRPr="00C02943" w:rsidRDefault="00000000" w:rsidP="00C20866">
            <w:pPr>
              <w:spacing w:after="0" w:line="240" w:lineRule="auto"/>
              <w:ind w:left="220" w:right="276"/>
              <w:jc w:val="center"/>
              <w:rPr>
                <w:rFonts w:ascii="Times New Roman" w:eastAsia="SimSun" w:hAnsi="Times New Roman" w:cs="Times New Roman"/>
                <w:bCs/>
                <w:sz w:val="24"/>
                <w:szCs w:val="24"/>
              </w:rPr>
            </w:pPr>
            <m:oMathPara>
              <m:oMath>
                <m:f>
                  <m:fPr>
                    <m:ctrlPr>
                      <w:rPr>
                        <w:rFonts w:ascii="Cambria Math" w:eastAsia="SimSun" w:hAnsi="Cambria Math" w:cs="Times New Roman"/>
                        <w:bCs/>
                        <w:i/>
                        <w:sz w:val="24"/>
                        <w:szCs w:val="24"/>
                      </w:rPr>
                    </m:ctrlPr>
                  </m:fPr>
                  <m:num>
                    <m:sSub>
                      <m:sSubPr>
                        <m:ctrlPr>
                          <w:rPr>
                            <w:rFonts w:ascii="Cambria Math" w:eastAsia="SimSun" w:hAnsi="Cambria Math" w:cs="Times New Roman"/>
                            <w:bCs/>
                            <w:i/>
                            <w:sz w:val="24"/>
                            <w:szCs w:val="24"/>
                          </w:rPr>
                        </m:ctrlPr>
                      </m:sSubPr>
                      <m:e>
                        <m:r>
                          <w:rPr>
                            <w:rFonts w:ascii="Cambria Math" w:eastAsia="SimSun" w:hAnsi="Cambria Math" w:cs="Times New Roman"/>
                            <w:sz w:val="24"/>
                            <w:szCs w:val="24"/>
                          </w:rPr>
                          <m:t>λ</m:t>
                        </m:r>
                      </m:e>
                      <m:sub>
                        <m:r>
                          <w:rPr>
                            <w:rFonts w:ascii="Cambria Math" w:eastAsia="SimSun" w:hAnsi="Cambria Math" w:cs="Times New Roman"/>
                            <w:sz w:val="24"/>
                            <w:szCs w:val="24"/>
                          </w:rPr>
                          <m:t>3</m:t>
                        </m:r>
                      </m:sub>
                    </m:sSub>
                  </m:num>
                  <m:den>
                    <m:r>
                      <w:rPr>
                        <w:rFonts w:ascii="Cambria Math" w:eastAsia="SimSun" w:hAnsi="Cambria Math" w:cs="Times New Roman"/>
                        <w:sz w:val="24"/>
                        <w:szCs w:val="24"/>
                      </w:rPr>
                      <m:t>(</m:t>
                    </m:r>
                    <m:sSub>
                      <m:sSubPr>
                        <m:ctrlPr>
                          <w:rPr>
                            <w:rFonts w:ascii="Cambria Math" w:eastAsia="SimSun" w:hAnsi="Cambria Math" w:cs="Times New Roman"/>
                            <w:bCs/>
                            <w:i/>
                            <w:sz w:val="24"/>
                            <w:szCs w:val="24"/>
                          </w:rPr>
                        </m:ctrlPr>
                      </m:sSubPr>
                      <m:e>
                        <m:r>
                          <w:rPr>
                            <w:rFonts w:ascii="Cambria Math" w:eastAsia="SimSun" w:hAnsi="Cambria Math" w:cs="Times New Roman"/>
                            <w:sz w:val="24"/>
                            <w:szCs w:val="24"/>
                          </w:rPr>
                          <m:t>λ</m:t>
                        </m:r>
                      </m:e>
                      <m:sub>
                        <m:r>
                          <w:rPr>
                            <w:rFonts w:ascii="Cambria Math" w:eastAsia="SimSun" w:hAnsi="Cambria Math" w:cs="Times New Roman"/>
                            <w:sz w:val="24"/>
                            <w:szCs w:val="24"/>
                          </w:rPr>
                          <m:t>1</m:t>
                        </m:r>
                      </m:sub>
                    </m:sSub>
                    <m:r>
                      <w:rPr>
                        <w:rFonts w:ascii="Cambria Math" w:eastAsia="SimSun" w:hAnsi="Cambria Math" w:cs="Times New Roman"/>
                        <w:sz w:val="24"/>
                        <w:szCs w:val="24"/>
                      </w:rPr>
                      <m:t xml:space="preserve">+ </m:t>
                    </m:r>
                    <m:sSub>
                      <m:sSubPr>
                        <m:ctrlPr>
                          <w:rPr>
                            <w:rFonts w:ascii="Cambria Math" w:eastAsia="SimSun" w:hAnsi="Cambria Math" w:cs="Times New Roman"/>
                            <w:bCs/>
                            <w:i/>
                            <w:sz w:val="24"/>
                            <w:szCs w:val="24"/>
                          </w:rPr>
                        </m:ctrlPr>
                      </m:sSubPr>
                      <m:e>
                        <m:r>
                          <w:rPr>
                            <w:rFonts w:ascii="Cambria Math" w:eastAsia="SimSun" w:hAnsi="Cambria Math" w:cs="Times New Roman"/>
                            <w:sz w:val="24"/>
                            <w:szCs w:val="24"/>
                          </w:rPr>
                          <m:t>λ</m:t>
                        </m:r>
                      </m:e>
                      <m:sub>
                        <m:r>
                          <w:rPr>
                            <w:rFonts w:ascii="Cambria Math" w:eastAsia="SimSun" w:hAnsi="Cambria Math" w:cs="Times New Roman"/>
                            <w:sz w:val="24"/>
                            <w:szCs w:val="24"/>
                          </w:rPr>
                          <m:t>2</m:t>
                        </m:r>
                      </m:sub>
                    </m:sSub>
                    <m:r>
                      <w:rPr>
                        <w:rFonts w:ascii="Cambria Math" w:eastAsia="SimSun" w:hAnsi="Cambria Math" w:cs="Times New Roman"/>
                        <w:sz w:val="24"/>
                        <w:szCs w:val="24"/>
                      </w:rPr>
                      <m:t xml:space="preserve">+ </m:t>
                    </m:r>
                    <m:sSub>
                      <m:sSubPr>
                        <m:ctrlPr>
                          <w:rPr>
                            <w:rFonts w:ascii="Cambria Math" w:eastAsia="SimSun" w:hAnsi="Cambria Math" w:cs="Times New Roman"/>
                            <w:bCs/>
                            <w:i/>
                            <w:sz w:val="24"/>
                            <w:szCs w:val="24"/>
                          </w:rPr>
                        </m:ctrlPr>
                      </m:sSubPr>
                      <m:e>
                        <m:r>
                          <w:rPr>
                            <w:rFonts w:ascii="Cambria Math" w:eastAsia="SimSun" w:hAnsi="Cambria Math" w:cs="Times New Roman"/>
                            <w:sz w:val="24"/>
                            <w:szCs w:val="24"/>
                          </w:rPr>
                          <m:t>λ</m:t>
                        </m:r>
                      </m:e>
                      <m:sub>
                        <m:r>
                          <w:rPr>
                            <w:rFonts w:ascii="Cambria Math" w:eastAsia="SimSun" w:hAnsi="Cambria Math" w:cs="Times New Roman"/>
                            <w:sz w:val="24"/>
                            <w:szCs w:val="24"/>
                          </w:rPr>
                          <m:t>3</m:t>
                        </m:r>
                      </m:sub>
                    </m:sSub>
                    <m:r>
                      <w:rPr>
                        <w:rFonts w:ascii="Cambria Math" w:eastAsia="SimSun" w:hAnsi="Cambria Math" w:cs="Times New Roman"/>
                        <w:sz w:val="24"/>
                        <w:szCs w:val="24"/>
                      </w:rPr>
                      <m:t>)</m:t>
                    </m:r>
                  </m:den>
                </m:f>
              </m:oMath>
            </m:oMathPara>
          </w:p>
        </w:tc>
      </w:tr>
      <w:tr w:rsidR="00C20866" w14:paraId="2B931B9F" w14:textId="77777777" w:rsidTr="00281EBF">
        <w:trPr>
          <w:trHeight w:val="300"/>
          <w:jc w:val="center"/>
        </w:trPr>
        <w:tc>
          <w:tcPr>
            <w:tcW w:w="2421" w:type="dxa"/>
            <w:shd w:val="clear" w:color="auto" w:fill="auto"/>
            <w:noWrap/>
            <w:tcMar>
              <w:top w:w="15" w:type="dxa"/>
              <w:left w:w="15" w:type="dxa"/>
              <w:bottom w:w="0" w:type="dxa"/>
              <w:right w:w="15" w:type="dxa"/>
            </w:tcMar>
            <w:vAlign w:val="center"/>
            <w:hideMark/>
          </w:tcPr>
          <w:p w14:paraId="340AB8A0" w14:textId="30A776D2" w:rsidR="00C20866" w:rsidRPr="00C02943" w:rsidRDefault="00C20866" w:rsidP="00C20866">
            <w:pPr>
              <w:spacing w:after="0" w:line="240" w:lineRule="auto"/>
              <w:ind w:left="220" w:right="276"/>
              <w:jc w:val="center"/>
              <w:rPr>
                <w:rFonts w:ascii="Times New Roman" w:eastAsia="SimSun" w:hAnsi="Times New Roman" w:cs="Times New Roman"/>
                <w:bCs/>
                <w:sz w:val="24"/>
                <w:szCs w:val="24"/>
              </w:rPr>
            </w:pPr>
            <w:r>
              <w:rPr>
                <w:rFonts w:ascii="Times New Roman" w:eastAsia="SimSun" w:hAnsi="Times New Roman" w:cs="Times New Roman"/>
                <w:bCs/>
                <w:sz w:val="24"/>
                <w:szCs w:val="24"/>
              </w:rPr>
              <w:t>Sphericity</w:t>
            </w:r>
          </w:p>
        </w:tc>
        <w:tc>
          <w:tcPr>
            <w:tcW w:w="5918" w:type="dxa"/>
            <w:shd w:val="clear" w:color="auto" w:fill="auto"/>
            <w:noWrap/>
            <w:tcMar>
              <w:top w:w="15" w:type="dxa"/>
              <w:left w:w="15" w:type="dxa"/>
              <w:bottom w:w="0" w:type="dxa"/>
              <w:right w:w="15" w:type="dxa"/>
            </w:tcMar>
            <w:vAlign w:val="center"/>
            <w:hideMark/>
          </w:tcPr>
          <w:p w14:paraId="1A59944A" w14:textId="116FCCB7" w:rsidR="00C20866" w:rsidRPr="000542BC" w:rsidRDefault="00000000" w:rsidP="00C20866">
            <w:pPr>
              <w:spacing w:after="0" w:line="240" w:lineRule="auto"/>
              <w:ind w:left="220" w:right="276"/>
              <w:jc w:val="center"/>
              <w:rPr>
                <w:rFonts w:ascii="Times New Roman" w:eastAsia="SimSun" w:hAnsi="Times New Roman" w:cs="Times New Roman"/>
                <w:bCs/>
                <w:sz w:val="24"/>
                <w:szCs w:val="24"/>
              </w:rPr>
            </w:pPr>
            <m:oMathPara>
              <m:oMath>
                <m:f>
                  <m:fPr>
                    <m:ctrlPr>
                      <w:rPr>
                        <w:rFonts w:ascii="Cambria Math" w:eastAsia="SimSun" w:hAnsi="Cambria Math" w:cs="Times New Roman"/>
                        <w:bCs/>
                        <w:i/>
                        <w:sz w:val="24"/>
                        <w:szCs w:val="24"/>
                      </w:rPr>
                    </m:ctrlPr>
                  </m:fPr>
                  <m:num>
                    <m:sSub>
                      <m:sSubPr>
                        <m:ctrlPr>
                          <w:rPr>
                            <w:rFonts w:ascii="Cambria Math" w:eastAsia="SimSun" w:hAnsi="Cambria Math" w:cs="Times New Roman"/>
                            <w:bCs/>
                            <w:i/>
                            <w:sz w:val="24"/>
                            <w:szCs w:val="24"/>
                          </w:rPr>
                        </m:ctrlPr>
                      </m:sSubPr>
                      <m:e>
                        <m:r>
                          <w:rPr>
                            <w:rFonts w:ascii="Cambria Math" w:eastAsia="SimSun" w:hAnsi="Cambria Math" w:cs="Times New Roman"/>
                            <w:sz w:val="24"/>
                            <w:szCs w:val="24"/>
                          </w:rPr>
                          <m:t>λ</m:t>
                        </m:r>
                      </m:e>
                      <m:sub>
                        <m:r>
                          <w:rPr>
                            <w:rFonts w:ascii="Cambria Math" w:eastAsia="SimSun" w:hAnsi="Cambria Math" w:cs="Times New Roman"/>
                            <w:sz w:val="24"/>
                            <w:szCs w:val="24"/>
                          </w:rPr>
                          <m:t>3</m:t>
                        </m:r>
                      </m:sub>
                    </m:sSub>
                  </m:num>
                  <m:den>
                    <m:sSub>
                      <m:sSubPr>
                        <m:ctrlPr>
                          <w:rPr>
                            <w:rFonts w:ascii="Cambria Math" w:eastAsia="SimSun" w:hAnsi="Cambria Math" w:cs="Times New Roman"/>
                            <w:bCs/>
                            <w:i/>
                            <w:sz w:val="24"/>
                            <w:szCs w:val="24"/>
                          </w:rPr>
                        </m:ctrlPr>
                      </m:sSubPr>
                      <m:e>
                        <m:r>
                          <w:rPr>
                            <w:rFonts w:ascii="Cambria Math" w:eastAsia="SimSun" w:hAnsi="Cambria Math" w:cs="Times New Roman"/>
                            <w:sz w:val="24"/>
                            <w:szCs w:val="24"/>
                          </w:rPr>
                          <m:t>λ</m:t>
                        </m:r>
                      </m:e>
                      <m:sub>
                        <m:r>
                          <w:rPr>
                            <w:rFonts w:ascii="Cambria Math" w:eastAsia="SimSun" w:hAnsi="Cambria Math" w:cs="Times New Roman"/>
                            <w:sz w:val="24"/>
                            <w:szCs w:val="24"/>
                          </w:rPr>
                          <m:t>1</m:t>
                        </m:r>
                      </m:sub>
                    </m:sSub>
                  </m:den>
                </m:f>
              </m:oMath>
            </m:oMathPara>
          </w:p>
        </w:tc>
      </w:tr>
      <w:tr w:rsidR="00C20866" w14:paraId="457E0DC7" w14:textId="77777777" w:rsidTr="00281EBF">
        <w:trPr>
          <w:trHeight w:val="300"/>
          <w:jc w:val="center"/>
        </w:trPr>
        <w:tc>
          <w:tcPr>
            <w:tcW w:w="2421" w:type="dxa"/>
            <w:shd w:val="clear" w:color="auto" w:fill="auto"/>
            <w:noWrap/>
            <w:tcMar>
              <w:top w:w="15" w:type="dxa"/>
              <w:left w:w="15" w:type="dxa"/>
              <w:bottom w:w="0" w:type="dxa"/>
              <w:right w:w="15" w:type="dxa"/>
            </w:tcMar>
            <w:vAlign w:val="center"/>
          </w:tcPr>
          <w:p w14:paraId="4613078C" w14:textId="574CAE6D" w:rsidR="00C20866" w:rsidRDefault="00C20866" w:rsidP="00C20866">
            <w:pPr>
              <w:spacing w:after="0" w:line="240" w:lineRule="auto"/>
              <w:ind w:left="220" w:right="276"/>
              <w:jc w:val="center"/>
              <w:rPr>
                <w:rFonts w:ascii="Times New Roman" w:eastAsia="SimSun" w:hAnsi="Times New Roman" w:cs="Times New Roman"/>
                <w:bCs/>
                <w:sz w:val="24"/>
                <w:szCs w:val="24"/>
              </w:rPr>
            </w:pPr>
            <w:r>
              <w:rPr>
                <w:rFonts w:ascii="Times New Roman" w:eastAsia="SimSun" w:hAnsi="Times New Roman" w:cs="Times New Roman"/>
                <w:bCs/>
                <w:sz w:val="24"/>
                <w:szCs w:val="24"/>
              </w:rPr>
              <w:t>Linearity</w:t>
            </w:r>
          </w:p>
        </w:tc>
        <w:tc>
          <w:tcPr>
            <w:tcW w:w="5918" w:type="dxa"/>
            <w:shd w:val="clear" w:color="auto" w:fill="auto"/>
            <w:noWrap/>
            <w:tcMar>
              <w:top w:w="15" w:type="dxa"/>
              <w:left w:w="15" w:type="dxa"/>
              <w:bottom w:w="0" w:type="dxa"/>
              <w:right w:w="15" w:type="dxa"/>
            </w:tcMar>
            <w:vAlign w:val="center"/>
          </w:tcPr>
          <w:p w14:paraId="63155C2D" w14:textId="4BB33B1F" w:rsidR="00C20866" w:rsidRPr="00C02943" w:rsidRDefault="00000000" w:rsidP="00C20866">
            <w:pPr>
              <w:spacing w:after="0" w:line="240" w:lineRule="auto"/>
              <w:ind w:left="220" w:right="276"/>
              <w:jc w:val="center"/>
              <w:rPr>
                <w:rFonts w:ascii="Times New Roman" w:eastAsia="SimSun" w:hAnsi="Times New Roman" w:cs="Times New Roman"/>
                <w:b/>
                <w:sz w:val="24"/>
                <w:szCs w:val="24"/>
              </w:rPr>
            </w:pPr>
            <m:oMathPara>
              <m:oMath>
                <m:f>
                  <m:fPr>
                    <m:ctrlPr>
                      <w:rPr>
                        <w:rFonts w:ascii="Cambria Math" w:eastAsia="SimSun" w:hAnsi="Cambria Math" w:cs="Times New Roman"/>
                        <w:bCs/>
                        <w:i/>
                        <w:sz w:val="24"/>
                        <w:szCs w:val="24"/>
                      </w:rPr>
                    </m:ctrlPr>
                  </m:fPr>
                  <m:num>
                    <m:r>
                      <w:rPr>
                        <w:rFonts w:ascii="Cambria Math" w:eastAsia="SimSun" w:hAnsi="Cambria Math" w:cs="Times New Roman"/>
                        <w:sz w:val="24"/>
                        <w:szCs w:val="24"/>
                      </w:rPr>
                      <m:t>(</m:t>
                    </m:r>
                    <m:sSub>
                      <m:sSubPr>
                        <m:ctrlPr>
                          <w:rPr>
                            <w:rFonts w:ascii="Cambria Math" w:eastAsia="SimSun" w:hAnsi="Cambria Math" w:cs="Times New Roman"/>
                            <w:bCs/>
                            <w:i/>
                            <w:sz w:val="24"/>
                            <w:szCs w:val="24"/>
                          </w:rPr>
                        </m:ctrlPr>
                      </m:sSubPr>
                      <m:e>
                        <m:r>
                          <w:rPr>
                            <w:rFonts w:ascii="Cambria Math" w:eastAsia="SimSun" w:hAnsi="Cambria Math" w:cs="Times New Roman"/>
                            <w:sz w:val="24"/>
                            <w:szCs w:val="24"/>
                          </w:rPr>
                          <m:t>λ</m:t>
                        </m:r>
                      </m:e>
                      <m:sub>
                        <m:r>
                          <w:rPr>
                            <w:rFonts w:ascii="Cambria Math" w:eastAsia="SimSun" w:hAnsi="Cambria Math" w:cs="Times New Roman"/>
                            <w:sz w:val="24"/>
                            <w:szCs w:val="24"/>
                          </w:rPr>
                          <m:t>1</m:t>
                        </m:r>
                      </m:sub>
                    </m:sSub>
                    <m:r>
                      <w:rPr>
                        <w:rFonts w:ascii="Cambria Math" w:eastAsia="SimSun" w:hAnsi="Cambria Math" w:cs="Times New Roman"/>
                        <w:sz w:val="24"/>
                        <w:szCs w:val="24"/>
                      </w:rPr>
                      <m:t xml:space="preserve">- </m:t>
                    </m:r>
                    <m:sSub>
                      <m:sSubPr>
                        <m:ctrlPr>
                          <w:rPr>
                            <w:rFonts w:ascii="Cambria Math" w:eastAsia="SimSun" w:hAnsi="Cambria Math" w:cs="Times New Roman"/>
                            <w:bCs/>
                            <w:i/>
                            <w:sz w:val="24"/>
                            <w:szCs w:val="24"/>
                          </w:rPr>
                        </m:ctrlPr>
                      </m:sSubPr>
                      <m:e>
                        <m:r>
                          <w:rPr>
                            <w:rFonts w:ascii="Cambria Math" w:eastAsia="SimSun" w:hAnsi="Cambria Math" w:cs="Times New Roman"/>
                            <w:sz w:val="24"/>
                            <w:szCs w:val="24"/>
                          </w:rPr>
                          <m:t>λ</m:t>
                        </m:r>
                      </m:e>
                      <m:sub>
                        <m:r>
                          <w:rPr>
                            <w:rFonts w:ascii="Cambria Math" w:eastAsia="SimSun" w:hAnsi="Cambria Math" w:cs="Times New Roman"/>
                            <w:sz w:val="24"/>
                            <w:szCs w:val="24"/>
                          </w:rPr>
                          <m:t>2</m:t>
                        </m:r>
                      </m:sub>
                    </m:sSub>
                    <m:r>
                      <w:rPr>
                        <w:rFonts w:ascii="Cambria Math" w:eastAsia="SimSun" w:hAnsi="Cambria Math" w:cs="Times New Roman"/>
                        <w:sz w:val="24"/>
                        <w:szCs w:val="24"/>
                      </w:rPr>
                      <m:t>)</m:t>
                    </m:r>
                  </m:num>
                  <m:den>
                    <m:sSub>
                      <m:sSubPr>
                        <m:ctrlPr>
                          <w:rPr>
                            <w:rFonts w:ascii="Cambria Math" w:eastAsia="SimSun" w:hAnsi="Cambria Math" w:cs="Times New Roman"/>
                            <w:bCs/>
                            <w:i/>
                            <w:sz w:val="24"/>
                            <w:szCs w:val="24"/>
                          </w:rPr>
                        </m:ctrlPr>
                      </m:sSubPr>
                      <m:e>
                        <m:r>
                          <w:rPr>
                            <w:rFonts w:ascii="Cambria Math" w:eastAsia="SimSun" w:hAnsi="Cambria Math" w:cs="Times New Roman"/>
                            <w:sz w:val="24"/>
                            <w:szCs w:val="24"/>
                          </w:rPr>
                          <m:t>λ</m:t>
                        </m:r>
                      </m:e>
                      <m:sub>
                        <m:r>
                          <w:rPr>
                            <w:rFonts w:ascii="Cambria Math" w:eastAsia="SimSun" w:hAnsi="Cambria Math" w:cs="Times New Roman"/>
                            <w:sz w:val="24"/>
                            <w:szCs w:val="24"/>
                          </w:rPr>
                          <m:t>1</m:t>
                        </m:r>
                      </m:sub>
                    </m:sSub>
                  </m:den>
                </m:f>
              </m:oMath>
            </m:oMathPara>
          </w:p>
        </w:tc>
      </w:tr>
      <w:tr w:rsidR="00C20866" w14:paraId="0F602807" w14:textId="77777777" w:rsidTr="00281EBF">
        <w:trPr>
          <w:trHeight w:val="300"/>
          <w:jc w:val="center"/>
        </w:trPr>
        <w:tc>
          <w:tcPr>
            <w:tcW w:w="2421" w:type="dxa"/>
            <w:shd w:val="clear" w:color="auto" w:fill="auto"/>
            <w:noWrap/>
            <w:tcMar>
              <w:top w:w="15" w:type="dxa"/>
              <w:left w:w="15" w:type="dxa"/>
              <w:bottom w:w="0" w:type="dxa"/>
              <w:right w:w="15" w:type="dxa"/>
            </w:tcMar>
            <w:vAlign w:val="center"/>
          </w:tcPr>
          <w:p w14:paraId="3F50ABEF" w14:textId="30B3C023" w:rsidR="00C20866" w:rsidRDefault="00C20866" w:rsidP="00C20866">
            <w:pPr>
              <w:spacing w:after="0" w:line="240" w:lineRule="auto"/>
              <w:ind w:left="220" w:right="276"/>
              <w:jc w:val="center"/>
              <w:rPr>
                <w:rFonts w:ascii="Times New Roman" w:eastAsia="SimSun" w:hAnsi="Times New Roman" w:cs="Times New Roman"/>
                <w:bCs/>
                <w:sz w:val="24"/>
                <w:szCs w:val="24"/>
              </w:rPr>
            </w:pPr>
            <w:r>
              <w:rPr>
                <w:rFonts w:ascii="Times New Roman" w:eastAsia="SimSun" w:hAnsi="Times New Roman" w:cs="Times New Roman"/>
                <w:bCs/>
                <w:sz w:val="24"/>
                <w:szCs w:val="24"/>
              </w:rPr>
              <w:t>Planarity</w:t>
            </w:r>
          </w:p>
        </w:tc>
        <w:tc>
          <w:tcPr>
            <w:tcW w:w="5918" w:type="dxa"/>
            <w:shd w:val="clear" w:color="auto" w:fill="auto"/>
            <w:noWrap/>
            <w:tcMar>
              <w:top w:w="15" w:type="dxa"/>
              <w:left w:w="15" w:type="dxa"/>
              <w:bottom w:w="0" w:type="dxa"/>
              <w:right w:w="15" w:type="dxa"/>
            </w:tcMar>
            <w:vAlign w:val="center"/>
          </w:tcPr>
          <w:p w14:paraId="14E0CE89" w14:textId="12C54096" w:rsidR="00C20866" w:rsidRPr="00C02943" w:rsidRDefault="00000000" w:rsidP="00C20866">
            <w:pPr>
              <w:spacing w:after="0" w:line="240" w:lineRule="auto"/>
              <w:ind w:left="220" w:right="276"/>
              <w:jc w:val="center"/>
              <w:rPr>
                <w:rFonts w:ascii="Times New Roman" w:eastAsia="SimSun" w:hAnsi="Times New Roman" w:cs="Times New Roman"/>
                <w:b/>
                <w:sz w:val="24"/>
                <w:szCs w:val="24"/>
              </w:rPr>
            </w:pPr>
            <m:oMathPara>
              <m:oMath>
                <m:f>
                  <m:fPr>
                    <m:ctrlPr>
                      <w:rPr>
                        <w:rFonts w:ascii="Cambria Math" w:eastAsia="SimSun" w:hAnsi="Cambria Math" w:cs="Times New Roman"/>
                        <w:bCs/>
                        <w:i/>
                        <w:sz w:val="24"/>
                        <w:szCs w:val="24"/>
                      </w:rPr>
                    </m:ctrlPr>
                  </m:fPr>
                  <m:num>
                    <m:r>
                      <w:rPr>
                        <w:rFonts w:ascii="Cambria Math" w:eastAsia="SimSun" w:hAnsi="Cambria Math" w:cs="Times New Roman"/>
                        <w:sz w:val="24"/>
                        <w:szCs w:val="24"/>
                      </w:rPr>
                      <m:t>(</m:t>
                    </m:r>
                    <m:sSub>
                      <m:sSubPr>
                        <m:ctrlPr>
                          <w:rPr>
                            <w:rFonts w:ascii="Cambria Math" w:eastAsia="SimSun" w:hAnsi="Cambria Math" w:cs="Times New Roman"/>
                            <w:bCs/>
                            <w:i/>
                            <w:sz w:val="24"/>
                            <w:szCs w:val="24"/>
                          </w:rPr>
                        </m:ctrlPr>
                      </m:sSubPr>
                      <m:e>
                        <m:r>
                          <w:rPr>
                            <w:rFonts w:ascii="Cambria Math" w:eastAsia="SimSun" w:hAnsi="Cambria Math" w:cs="Times New Roman"/>
                            <w:sz w:val="24"/>
                            <w:szCs w:val="24"/>
                          </w:rPr>
                          <m:t>λ</m:t>
                        </m:r>
                      </m:e>
                      <m:sub>
                        <m:r>
                          <w:rPr>
                            <w:rFonts w:ascii="Cambria Math" w:eastAsia="SimSun" w:hAnsi="Cambria Math" w:cs="Times New Roman"/>
                            <w:sz w:val="24"/>
                            <w:szCs w:val="24"/>
                          </w:rPr>
                          <m:t>2</m:t>
                        </m:r>
                      </m:sub>
                    </m:sSub>
                    <m:r>
                      <w:rPr>
                        <w:rFonts w:ascii="Cambria Math" w:eastAsia="SimSun" w:hAnsi="Cambria Math" w:cs="Times New Roman"/>
                        <w:sz w:val="24"/>
                        <w:szCs w:val="24"/>
                      </w:rPr>
                      <m:t xml:space="preserve">- </m:t>
                    </m:r>
                    <m:sSub>
                      <m:sSubPr>
                        <m:ctrlPr>
                          <w:rPr>
                            <w:rFonts w:ascii="Cambria Math" w:eastAsia="SimSun" w:hAnsi="Cambria Math" w:cs="Times New Roman"/>
                            <w:bCs/>
                            <w:i/>
                            <w:sz w:val="24"/>
                            <w:szCs w:val="24"/>
                          </w:rPr>
                        </m:ctrlPr>
                      </m:sSubPr>
                      <m:e>
                        <m:r>
                          <w:rPr>
                            <w:rFonts w:ascii="Cambria Math" w:eastAsia="SimSun" w:hAnsi="Cambria Math" w:cs="Times New Roman"/>
                            <w:sz w:val="24"/>
                            <w:szCs w:val="24"/>
                          </w:rPr>
                          <m:t>λ</m:t>
                        </m:r>
                      </m:e>
                      <m:sub>
                        <m:r>
                          <w:rPr>
                            <w:rFonts w:ascii="Cambria Math" w:eastAsia="SimSun" w:hAnsi="Cambria Math" w:cs="Times New Roman"/>
                            <w:sz w:val="24"/>
                            <w:szCs w:val="24"/>
                          </w:rPr>
                          <m:t>3</m:t>
                        </m:r>
                      </m:sub>
                    </m:sSub>
                    <m:r>
                      <w:rPr>
                        <w:rFonts w:ascii="Cambria Math" w:eastAsia="SimSun" w:hAnsi="Cambria Math" w:cs="Times New Roman"/>
                        <w:sz w:val="24"/>
                        <w:szCs w:val="24"/>
                      </w:rPr>
                      <m:t>)</m:t>
                    </m:r>
                  </m:num>
                  <m:den>
                    <m:sSub>
                      <m:sSubPr>
                        <m:ctrlPr>
                          <w:rPr>
                            <w:rFonts w:ascii="Cambria Math" w:eastAsia="SimSun" w:hAnsi="Cambria Math" w:cs="Times New Roman"/>
                            <w:bCs/>
                            <w:i/>
                            <w:sz w:val="24"/>
                            <w:szCs w:val="24"/>
                          </w:rPr>
                        </m:ctrlPr>
                      </m:sSubPr>
                      <m:e>
                        <m:r>
                          <w:rPr>
                            <w:rFonts w:ascii="Cambria Math" w:eastAsia="SimSun" w:hAnsi="Cambria Math" w:cs="Times New Roman"/>
                            <w:sz w:val="24"/>
                            <w:szCs w:val="24"/>
                          </w:rPr>
                          <m:t>λ</m:t>
                        </m:r>
                      </m:e>
                      <m:sub>
                        <m:r>
                          <w:rPr>
                            <w:rFonts w:ascii="Cambria Math" w:eastAsia="SimSun" w:hAnsi="Cambria Math" w:cs="Times New Roman"/>
                            <w:sz w:val="24"/>
                            <w:szCs w:val="24"/>
                          </w:rPr>
                          <m:t>1</m:t>
                        </m:r>
                      </m:sub>
                    </m:sSub>
                  </m:den>
                </m:f>
              </m:oMath>
            </m:oMathPara>
          </w:p>
        </w:tc>
      </w:tr>
      <w:tr w:rsidR="00C20866" w:rsidRPr="00C02943" w14:paraId="77D6F212" w14:textId="77777777" w:rsidTr="00281EBF">
        <w:trPr>
          <w:trHeight w:val="300"/>
          <w:jc w:val="center"/>
        </w:trPr>
        <w:tc>
          <w:tcPr>
            <w:tcW w:w="8339" w:type="dxa"/>
            <w:gridSpan w:val="2"/>
            <w:shd w:val="clear" w:color="auto" w:fill="auto"/>
            <w:noWrap/>
            <w:tcMar>
              <w:top w:w="15" w:type="dxa"/>
              <w:left w:w="15" w:type="dxa"/>
              <w:bottom w:w="0" w:type="dxa"/>
              <w:right w:w="15" w:type="dxa"/>
            </w:tcMar>
            <w:vAlign w:val="center"/>
          </w:tcPr>
          <w:p w14:paraId="7F8DA3EF" w14:textId="42D508C9" w:rsidR="00C20866" w:rsidRPr="00C02943" w:rsidRDefault="00C20866" w:rsidP="00C20866">
            <w:pPr>
              <w:spacing w:after="0" w:line="240" w:lineRule="auto"/>
              <w:ind w:left="220" w:right="276"/>
              <w:jc w:val="center"/>
              <w:rPr>
                <w:rFonts w:ascii="Times New Roman" w:eastAsia="SimSun" w:hAnsi="Times New Roman" w:cs="Times New Roman"/>
                <w:b/>
                <w:sz w:val="24"/>
                <w:szCs w:val="24"/>
              </w:rPr>
            </w:pPr>
            <w:r w:rsidRPr="00C20866">
              <w:rPr>
                <w:rFonts w:ascii="Times New Roman" w:eastAsia="SimSun" w:hAnsi="Times New Roman" w:cs="Times New Roman"/>
                <w:b/>
                <w:sz w:val="24"/>
                <w:szCs w:val="24"/>
              </w:rPr>
              <w:t>Geometry-based features</w:t>
            </w:r>
          </w:p>
        </w:tc>
      </w:tr>
      <w:tr w:rsidR="00C20866" w:rsidRPr="00C20866" w14:paraId="33A2C3FB" w14:textId="77777777" w:rsidTr="00281EBF">
        <w:trPr>
          <w:trHeight w:val="300"/>
          <w:jc w:val="center"/>
        </w:trPr>
        <w:tc>
          <w:tcPr>
            <w:tcW w:w="2421" w:type="dxa"/>
            <w:shd w:val="clear" w:color="auto" w:fill="auto"/>
            <w:noWrap/>
            <w:tcMar>
              <w:top w:w="15" w:type="dxa"/>
              <w:left w:w="15" w:type="dxa"/>
              <w:bottom w:w="0" w:type="dxa"/>
              <w:right w:w="15" w:type="dxa"/>
            </w:tcMar>
            <w:vAlign w:val="center"/>
          </w:tcPr>
          <w:p w14:paraId="0C118C43" w14:textId="77777777" w:rsidR="00C20866" w:rsidRDefault="00C20866" w:rsidP="00C14290">
            <w:pPr>
              <w:spacing w:after="0" w:line="240" w:lineRule="auto"/>
              <w:ind w:left="220" w:right="276"/>
              <w:jc w:val="center"/>
              <w:rPr>
                <w:rFonts w:ascii="Times New Roman" w:eastAsia="SimSun" w:hAnsi="Times New Roman" w:cs="Times New Roman"/>
                <w:b/>
                <w:sz w:val="24"/>
                <w:szCs w:val="24"/>
              </w:rPr>
            </w:pPr>
            <w:r>
              <w:rPr>
                <w:rFonts w:ascii="Times New Roman" w:eastAsia="SimSun" w:hAnsi="Times New Roman" w:cs="Times New Roman"/>
                <w:b/>
                <w:sz w:val="24"/>
                <w:szCs w:val="24"/>
              </w:rPr>
              <w:t>Features</w:t>
            </w:r>
          </w:p>
        </w:tc>
        <w:tc>
          <w:tcPr>
            <w:tcW w:w="5918" w:type="dxa"/>
            <w:shd w:val="clear" w:color="auto" w:fill="auto"/>
            <w:noWrap/>
            <w:tcMar>
              <w:top w:w="15" w:type="dxa"/>
              <w:left w:w="15" w:type="dxa"/>
              <w:bottom w:w="0" w:type="dxa"/>
              <w:right w:w="15" w:type="dxa"/>
            </w:tcMar>
            <w:vAlign w:val="center"/>
          </w:tcPr>
          <w:p w14:paraId="183E933A" w14:textId="2E78B4C4" w:rsidR="00C20866" w:rsidRPr="00C20866" w:rsidRDefault="00C20866" w:rsidP="00C14290">
            <w:pPr>
              <w:spacing w:after="0" w:line="240" w:lineRule="auto"/>
              <w:ind w:left="220" w:right="276"/>
              <w:jc w:val="center"/>
              <w:rPr>
                <w:rFonts w:ascii="Times New Roman" w:eastAsia="SimSun" w:hAnsi="Times New Roman" w:cs="Times New Roman"/>
                <w:b/>
                <w:sz w:val="24"/>
                <w:szCs w:val="24"/>
              </w:rPr>
            </w:pPr>
            <w:r>
              <w:rPr>
                <w:rFonts w:ascii="Times New Roman" w:eastAsia="SimSun" w:hAnsi="Times New Roman" w:cs="Times New Roman"/>
                <w:b/>
                <w:sz w:val="24"/>
                <w:szCs w:val="24"/>
              </w:rPr>
              <w:t>Information</w:t>
            </w:r>
          </w:p>
        </w:tc>
      </w:tr>
      <w:tr w:rsidR="00C20866" w14:paraId="2058966B" w14:textId="77777777" w:rsidTr="00281EBF">
        <w:trPr>
          <w:trHeight w:val="300"/>
          <w:jc w:val="center"/>
        </w:trPr>
        <w:tc>
          <w:tcPr>
            <w:tcW w:w="2421" w:type="dxa"/>
            <w:shd w:val="clear" w:color="auto" w:fill="auto"/>
            <w:noWrap/>
            <w:tcMar>
              <w:top w:w="15" w:type="dxa"/>
              <w:left w:w="15" w:type="dxa"/>
              <w:bottom w:w="0" w:type="dxa"/>
              <w:right w:w="15" w:type="dxa"/>
            </w:tcMar>
            <w:vAlign w:val="center"/>
          </w:tcPr>
          <w:p w14:paraId="2160BA55" w14:textId="6F778F06" w:rsidR="00C20866" w:rsidRDefault="00C20866" w:rsidP="00C20866">
            <w:pPr>
              <w:spacing w:after="0" w:line="240" w:lineRule="auto"/>
              <w:ind w:left="220" w:right="276"/>
              <w:jc w:val="center"/>
              <w:rPr>
                <w:rFonts w:ascii="Times New Roman" w:eastAsia="SimSun" w:hAnsi="Times New Roman" w:cs="Times New Roman"/>
                <w:bCs/>
                <w:sz w:val="24"/>
                <w:szCs w:val="24"/>
              </w:rPr>
            </w:pPr>
            <w:r>
              <w:rPr>
                <w:rFonts w:ascii="Times New Roman" w:eastAsia="SimSun" w:hAnsi="Times New Roman" w:cs="Times New Roman"/>
                <w:bCs/>
                <w:sz w:val="24"/>
                <w:szCs w:val="24"/>
              </w:rPr>
              <w:t>Dip</w:t>
            </w:r>
            <w:r w:rsidR="006B37A1">
              <w:rPr>
                <w:rFonts w:ascii="Times New Roman" w:eastAsia="SimSun" w:hAnsi="Times New Roman" w:cs="Times New Roman"/>
                <w:bCs/>
                <w:sz w:val="24"/>
                <w:szCs w:val="24"/>
              </w:rPr>
              <w:t>*</w:t>
            </w:r>
          </w:p>
        </w:tc>
        <w:tc>
          <w:tcPr>
            <w:tcW w:w="5918" w:type="dxa"/>
            <w:shd w:val="clear" w:color="auto" w:fill="auto"/>
            <w:noWrap/>
            <w:tcMar>
              <w:top w:w="15" w:type="dxa"/>
              <w:left w:w="15" w:type="dxa"/>
              <w:bottom w:w="0" w:type="dxa"/>
              <w:right w:w="15" w:type="dxa"/>
            </w:tcMar>
            <w:vAlign w:val="center"/>
          </w:tcPr>
          <w:p w14:paraId="16D91072" w14:textId="02E4DF43" w:rsidR="00C20866" w:rsidRPr="00721194" w:rsidRDefault="00B312C4" w:rsidP="00C20866">
            <w:pPr>
              <w:spacing w:after="0" w:line="240" w:lineRule="auto"/>
              <w:ind w:left="220" w:right="276"/>
              <w:jc w:val="center"/>
              <w:rPr>
                <w:rFonts w:ascii="Times New Roman" w:eastAsia="SimSun" w:hAnsi="Times New Roman" w:cs="Times New Roman"/>
                <w:bCs/>
                <w:sz w:val="24"/>
                <w:szCs w:val="24"/>
              </w:rPr>
            </w:pPr>
            <w:r>
              <w:rPr>
                <w:rFonts w:ascii="Times New Roman" w:eastAsia="SimSun" w:hAnsi="Times New Roman" w:cs="Times New Roman"/>
                <w:bCs/>
                <w:sz w:val="24"/>
                <w:szCs w:val="24"/>
              </w:rPr>
              <w:t>Angle between surface normal and best fitting plane</w:t>
            </w:r>
          </w:p>
        </w:tc>
      </w:tr>
      <w:tr w:rsidR="00C20866" w14:paraId="3E30A5E1" w14:textId="77777777" w:rsidTr="00281EBF">
        <w:trPr>
          <w:trHeight w:val="300"/>
          <w:jc w:val="center"/>
        </w:trPr>
        <w:tc>
          <w:tcPr>
            <w:tcW w:w="2421" w:type="dxa"/>
            <w:shd w:val="clear" w:color="auto" w:fill="auto"/>
            <w:noWrap/>
            <w:tcMar>
              <w:top w:w="15" w:type="dxa"/>
              <w:left w:w="15" w:type="dxa"/>
              <w:bottom w:w="0" w:type="dxa"/>
              <w:right w:w="15" w:type="dxa"/>
            </w:tcMar>
            <w:vAlign w:val="center"/>
          </w:tcPr>
          <w:p w14:paraId="52C7A76B" w14:textId="06453899" w:rsidR="00C20866" w:rsidRDefault="00C20866" w:rsidP="00C20866">
            <w:pPr>
              <w:spacing w:after="0" w:line="240" w:lineRule="auto"/>
              <w:ind w:left="220" w:right="276"/>
              <w:jc w:val="center"/>
              <w:rPr>
                <w:rFonts w:ascii="Times New Roman" w:eastAsia="SimSun" w:hAnsi="Times New Roman" w:cs="Times New Roman"/>
                <w:bCs/>
                <w:sz w:val="24"/>
                <w:szCs w:val="24"/>
              </w:rPr>
            </w:pPr>
            <w:r>
              <w:rPr>
                <w:rFonts w:ascii="Times New Roman" w:eastAsia="SimSun" w:hAnsi="Times New Roman" w:cs="Times New Roman"/>
                <w:bCs/>
                <w:sz w:val="24"/>
                <w:szCs w:val="24"/>
              </w:rPr>
              <w:t>Roughness</w:t>
            </w:r>
          </w:p>
        </w:tc>
        <w:tc>
          <w:tcPr>
            <w:tcW w:w="5918" w:type="dxa"/>
            <w:shd w:val="clear" w:color="auto" w:fill="auto"/>
            <w:noWrap/>
            <w:tcMar>
              <w:top w:w="15" w:type="dxa"/>
              <w:left w:w="15" w:type="dxa"/>
              <w:bottom w:w="0" w:type="dxa"/>
              <w:right w:w="15" w:type="dxa"/>
            </w:tcMar>
            <w:vAlign w:val="center"/>
          </w:tcPr>
          <w:p w14:paraId="506E9AAC" w14:textId="6E8F6979" w:rsidR="00C20866" w:rsidRPr="00721194" w:rsidRDefault="00C20866" w:rsidP="00C20866">
            <w:pPr>
              <w:spacing w:after="0" w:line="240" w:lineRule="auto"/>
              <w:ind w:left="220" w:right="276"/>
              <w:jc w:val="center"/>
              <w:rPr>
                <w:rFonts w:ascii="Times New Roman" w:eastAsia="SimSun" w:hAnsi="Times New Roman" w:cs="Times New Roman"/>
                <w:bCs/>
                <w:sz w:val="24"/>
                <w:szCs w:val="24"/>
              </w:rPr>
            </w:pPr>
            <w:r w:rsidRPr="00C20866">
              <w:rPr>
                <w:rFonts w:ascii="Times New Roman" w:eastAsia="SimSun" w:hAnsi="Times New Roman" w:cs="Times New Roman"/>
                <w:bCs/>
                <w:sz w:val="24"/>
                <w:szCs w:val="24"/>
              </w:rPr>
              <w:t>St</w:t>
            </w:r>
            <w:r>
              <w:rPr>
                <w:rFonts w:ascii="Times New Roman" w:eastAsia="SimSun" w:hAnsi="Times New Roman" w:cs="Times New Roman"/>
                <w:bCs/>
                <w:sz w:val="24"/>
                <w:szCs w:val="24"/>
              </w:rPr>
              <w:t>andard deviation</w:t>
            </w:r>
            <w:r w:rsidRPr="00C20866">
              <w:rPr>
                <w:rFonts w:ascii="Times New Roman" w:eastAsia="SimSun" w:hAnsi="Times New Roman" w:cs="Times New Roman"/>
                <w:bCs/>
                <w:sz w:val="24"/>
                <w:szCs w:val="24"/>
              </w:rPr>
              <w:t xml:space="preserve"> of distance between points and best fitting plane</w:t>
            </w:r>
          </w:p>
        </w:tc>
      </w:tr>
      <w:tr w:rsidR="00C20866" w14:paraId="40E9FA5A" w14:textId="77777777" w:rsidTr="00281EBF">
        <w:trPr>
          <w:trHeight w:val="300"/>
          <w:jc w:val="center"/>
        </w:trPr>
        <w:tc>
          <w:tcPr>
            <w:tcW w:w="2421" w:type="dxa"/>
            <w:shd w:val="clear" w:color="auto" w:fill="auto"/>
            <w:noWrap/>
            <w:tcMar>
              <w:top w:w="15" w:type="dxa"/>
              <w:left w:w="15" w:type="dxa"/>
              <w:bottom w:w="0" w:type="dxa"/>
              <w:right w:w="15" w:type="dxa"/>
            </w:tcMar>
            <w:vAlign w:val="center"/>
          </w:tcPr>
          <w:p w14:paraId="40C650B0" w14:textId="041493F6" w:rsidR="00C20866" w:rsidRDefault="00C20866" w:rsidP="00C20866">
            <w:pPr>
              <w:spacing w:after="0" w:line="240" w:lineRule="auto"/>
              <w:ind w:left="220" w:right="276"/>
              <w:jc w:val="center"/>
              <w:rPr>
                <w:rFonts w:ascii="Times New Roman" w:eastAsia="SimSun" w:hAnsi="Times New Roman" w:cs="Times New Roman"/>
                <w:bCs/>
                <w:sz w:val="24"/>
                <w:szCs w:val="24"/>
              </w:rPr>
            </w:pPr>
            <w:r>
              <w:rPr>
                <w:rFonts w:ascii="Times New Roman" w:eastAsia="SimSun" w:hAnsi="Times New Roman" w:cs="Times New Roman"/>
                <w:bCs/>
                <w:sz w:val="24"/>
                <w:szCs w:val="24"/>
              </w:rPr>
              <w:t>Number of points</w:t>
            </w:r>
          </w:p>
        </w:tc>
        <w:tc>
          <w:tcPr>
            <w:tcW w:w="5918" w:type="dxa"/>
            <w:shd w:val="clear" w:color="auto" w:fill="auto"/>
            <w:noWrap/>
            <w:tcMar>
              <w:top w:w="15" w:type="dxa"/>
              <w:left w:w="15" w:type="dxa"/>
              <w:bottom w:w="0" w:type="dxa"/>
              <w:right w:w="15" w:type="dxa"/>
            </w:tcMar>
            <w:vAlign w:val="center"/>
          </w:tcPr>
          <w:p w14:paraId="1312523F" w14:textId="323F09CF" w:rsidR="00C20866" w:rsidRPr="00C20866" w:rsidRDefault="00C20866" w:rsidP="00C20866">
            <w:pPr>
              <w:spacing w:after="0" w:line="240" w:lineRule="auto"/>
              <w:ind w:left="220" w:right="276"/>
              <w:jc w:val="center"/>
              <w:rPr>
                <w:rFonts w:ascii="Times New Roman" w:eastAsia="SimSun" w:hAnsi="Times New Roman" w:cs="Times New Roman"/>
                <w:bCs/>
                <w:sz w:val="24"/>
                <w:szCs w:val="24"/>
              </w:rPr>
            </w:pPr>
            <w:r>
              <w:rPr>
                <w:rFonts w:ascii="Times New Roman" w:eastAsia="SimSun" w:hAnsi="Times New Roman" w:cs="Times New Roman"/>
                <w:bCs/>
                <w:sz w:val="24"/>
                <w:szCs w:val="24"/>
              </w:rPr>
              <w:t>Number of points in each neighborhood</w:t>
            </w:r>
          </w:p>
        </w:tc>
      </w:tr>
      <w:tr w:rsidR="00C20866" w14:paraId="7D34D3D2" w14:textId="77777777" w:rsidTr="00281EBF">
        <w:trPr>
          <w:trHeight w:val="300"/>
          <w:jc w:val="center"/>
        </w:trPr>
        <w:tc>
          <w:tcPr>
            <w:tcW w:w="2421" w:type="dxa"/>
            <w:shd w:val="clear" w:color="auto" w:fill="auto"/>
            <w:noWrap/>
            <w:tcMar>
              <w:top w:w="15" w:type="dxa"/>
              <w:left w:w="15" w:type="dxa"/>
              <w:bottom w:w="0" w:type="dxa"/>
              <w:right w:w="15" w:type="dxa"/>
            </w:tcMar>
            <w:vAlign w:val="center"/>
          </w:tcPr>
          <w:p w14:paraId="3A342874" w14:textId="0D176FC3" w:rsidR="00C20866" w:rsidRDefault="00C20866" w:rsidP="00C20866">
            <w:pPr>
              <w:spacing w:after="0" w:line="240" w:lineRule="auto"/>
              <w:ind w:left="220" w:right="276"/>
              <w:jc w:val="center"/>
              <w:rPr>
                <w:rFonts w:ascii="Times New Roman" w:eastAsia="SimSun" w:hAnsi="Times New Roman" w:cs="Times New Roman"/>
                <w:bCs/>
                <w:sz w:val="24"/>
                <w:szCs w:val="24"/>
              </w:rPr>
            </w:pPr>
            <w:r>
              <w:rPr>
                <w:rFonts w:ascii="Times New Roman" w:eastAsia="SimSun" w:hAnsi="Times New Roman" w:cs="Times New Roman"/>
                <w:bCs/>
                <w:sz w:val="24"/>
                <w:szCs w:val="24"/>
              </w:rPr>
              <w:t>Anisotropy</w:t>
            </w:r>
          </w:p>
        </w:tc>
        <w:tc>
          <w:tcPr>
            <w:tcW w:w="5918" w:type="dxa"/>
            <w:shd w:val="clear" w:color="auto" w:fill="auto"/>
            <w:noWrap/>
            <w:tcMar>
              <w:top w:w="15" w:type="dxa"/>
              <w:left w:w="15" w:type="dxa"/>
              <w:bottom w:w="0" w:type="dxa"/>
              <w:right w:w="15" w:type="dxa"/>
            </w:tcMar>
            <w:vAlign w:val="center"/>
          </w:tcPr>
          <w:p w14:paraId="7E00BBE2" w14:textId="72941566" w:rsidR="00C20866" w:rsidRPr="00196A4B" w:rsidRDefault="00C20866" w:rsidP="00C20866">
            <w:pPr>
              <w:spacing w:after="0" w:line="240" w:lineRule="auto"/>
              <w:ind w:left="220" w:right="276"/>
              <w:jc w:val="center"/>
              <w:rPr>
                <w:rFonts w:ascii="Times New Roman" w:eastAsia="SimSun" w:hAnsi="Times New Roman" w:cs="Times New Roman"/>
                <w:bCs/>
                <w:sz w:val="24"/>
                <w:szCs w:val="24"/>
              </w:rPr>
            </w:pPr>
            <w:r w:rsidRPr="00C20866">
              <w:rPr>
                <w:rFonts w:ascii="Times New Roman" w:eastAsia="SimSun" w:hAnsi="Times New Roman" w:cs="Times New Roman"/>
                <w:bCs/>
                <w:sz w:val="24"/>
                <w:szCs w:val="24"/>
              </w:rPr>
              <w:t>Ratio of distance to center of mass and radius of sphere</w:t>
            </w:r>
          </w:p>
        </w:tc>
      </w:tr>
      <w:tr w:rsidR="00C20866" w:rsidRPr="00C02943" w14:paraId="73BA1977" w14:textId="77777777" w:rsidTr="00281EBF">
        <w:trPr>
          <w:trHeight w:val="300"/>
          <w:jc w:val="center"/>
        </w:trPr>
        <w:tc>
          <w:tcPr>
            <w:tcW w:w="8339" w:type="dxa"/>
            <w:gridSpan w:val="2"/>
            <w:shd w:val="clear" w:color="auto" w:fill="auto"/>
            <w:noWrap/>
            <w:tcMar>
              <w:top w:w="15" w:type="dxa"/>
              <w:left w:w="15" w:type="dxa"/>
              <w:bottom w:w="0" w:type="dxa"/>
              <w:right w:w="15" w:type="dxa"/>
            </w:tcMar>
            <w:vAlign w:val="center"/>
          </w:tcPr>
          <w:p w14:paraId="26D27AB4" w14:textId="6BB9604C" w:rsidR="00C20866" w:rsidRPr="00C02943" w:rsidRDefault="00C20866" w:rsidP="00C20866">
            <w:pPr>
              <w:spacing w:after="0" w:line="240" w:lineRule="auto"/>
              <w:ind w:left="220" w:right="276"/>
              <w:jc w:val="center"/>
              <w:rPr>
                <w:rFonts w:ascii="Times New Roman" w:eastAsia="SimSun" w:hAnsi="Times New Roman" w:cs="Times New Roman"/>
                <w:b/>
                <w:sz w:val="24"/>
                <w:szCs w:val="24"/>
              </w:rPr>
            </w:pPr>
            <w:r w:rsidRPr="00C20866">
              <w:rPr>
                <w:rFonts w:ascii="Times New Roman" w:eastAsia="SimSun" w:hAnsi="Times New Roman" w:cs="Times New Roman"/>
                <w:b/>
                <w:sz w:val="24"/>
                <w:szCs w:val="24"/>
              </w:rPr>
              <w:t>Height-based metrics</w:t>
            </w:r>
          </w:p>
        </w:tc>
      </w:tr>
      <w:tr w:rsidR="00C20866" w:rsidRPr="00C20866" w14:paraId="73BCBDC9" w14:textId="77777777" w:rsidTr="00281EBF">
        <w:trPr>
          <w:trHeight w:val="300"/>
          <w:jc w:val="center"/>
        </w:trPr>
        <w:tc>
          <w:tcPr>
            <w:tcW w:w="2421" w:type="dxa"/>
            <w:shd w:val="clear" w:color="auto" w:fill="auto"/>
            <w:noWrap/>
            <w:tcMar>
              <w:top w:w="15" w:type="dxa"/>
              <w:left w:w="15" w:type="dxa"/>
              <w:bottom w:w="0" w:type="dxa"/>
              <w:right w:w="15" w:type="dxa"/>
            </w:tcMar>
            <w:vAlign w:val="center"/>
          </w:tcPr>
          <w:p w14:paraId="456FCE69" w14:textId="77777777" w:rsidR="00C20866" w:rsidRDefault="00C20866" w:rsidP="00C14290">
            <w:pPr>
              <w:spacing w:after="0" w:line="240" w:lineRule="auto"/>
              <w:ind w:left="220" w:right="276"/>
              <w:jc w:val="center"/>
              <w:rPr>
                <w:rFonts w:ascii="Times New Roman" w:eastAsia="SimSun" w:hAnsi="Times New Roman" w:cs="Times New Roman"/>
                <w:b/>
                <w:sz w:val="24"/>
                <w:szCs w:val="24"/>
              </w:rPr>
            </w:pPr>
            <w:r>
              <w:rPr>
                <w:rFonts w:ascii="Times New Roman" w:eastAsia="SimSun" w:hAnsi="Times New Roman" w:cs="Times New Roman"/>
                <w:b/>
                <w:sz w:val="24"/>
                <w:szCs w:val="24"/>
              </w:rPr>
              <w:t>Features</w:t>
            </w:r>
          </w:p>
        </w:tc>
        <w:tc>
          <w:tcPr>
            <w:tcW w:w="5918" w:type="dxa"/>
            <w:shd w:val="clear" w:color="auto" w:fill="auto"/>
            <w:noWrap/>
            <w:tcMar>
              <w:top w:w="15" w:type="dxa"/>
              <w:left w:w="15" w:type="dxa"/>
              <w:bottom w:w="0" w:type="dxa"/>
              <w:right w:w="15" w:type="dxa"/>
            </w:tcMar>
            <w:vAlign w:val="center"/>
          </w:tcPr>
          <w:p w14:paraId="6D4E6670" w14:textId="3FF52B0B" w:rsidR="00C20866" w:rsidRPr="00C20866" w:rsidRDefault="00C20866" w:rsidP="00C14290">
            <w:pPr>
              <w:spacing w:after="0" w:line="240" w:lineRule="auto"/>
              <w:ind w:left="220" w:right="276"/>
              <w:jc w:val="center"/>
              <w:rPr>
                <w:rFonts w:ascii="Times New Roman" w:eastAsia="SimSun" w:hAnsi="Times New Roman" w:cs="Times New Roman"/>
                <w:b/>
                <w:sz w:val="24"/>
                <w:szCs w:val="24"/>
              </w:rPr>
            </w:pPr>
            <w:r w:rsidRPr="00C20866">
              <w:rPr>
                <w:rFonts w:ascii="Times New Roman" w:eastAsia="SimSun" w:hAnsi="Times New Roman" w:cs="Times New Roman"/>
                <w:b/>
                <w:sz w:val="24"/>
                <w:szCs w:val="24"/>
              </w:rPr>
              <w:t>Formulation</w:t>
            </w:r>
          </w:p>
        </w:tc>
      </w:tr>
      <w:tr w:rsidR="00C20866" w14:paraId="02D9F286" w14:textId="77777777" w:rsidTr="00281EBF">
        <w:trPr>
          <w:trHeight w:val="300"/>
          <w:jc w:val="center"/>
        </w:trPr>
        <w:tc>
          <w:tcPr>
            <w:tcW w:w="2421" w:type="dxa"/>
            <w:shd w:val="clear" w:color="auto" w:fill="auto"/>
            <w:noWrap/>
            <w:tcMar>
              <w:top w:w="15" w:type="dxa"/>
              <w:left w:w="15" w:type="dxa"/>
              <w:bottom w:w="0" w:type="dxa"/>
              <w:right w:w="15" w:type="dxa"/>
            </w:tcMar>
            <w:vAlign w:val="center"/>
          </w:tcPr>
          <w:p w14:paraId="53496015" w14:textId="4C8E8116" w:rsidR="00C20866" w:rsidRDefault="00C20866" w:rsidP="00C20866">
            <w:pPr>
              <w:spacing w:after="0" w:line="240" w:lineRule="auto"/>
              <w:ind w:left="220" w:right="276"/>
              <w:jc w:val="center"/>
              <w:rPr>
                <w:rFonts w:ascii="Times New Roman" w:eastAsia="SimSun" w:hAnsi="Times New Roman" w:cs="Times New Roman"/>
                <w:bCs/>
                <w:sz w:val="24"/>
                <w:szCs w:val="24"/>
              </w:rPr>
            </w:pPr>
            <w:r>
              <w:rPr>
                <w:rFonts w:ascii="Times New Roman" w:eastAsia="SimSun" w:hAnsi="Times New Roman" w:cs="Times New Roman"/>
                <w:bCs/>
                <w:sz w:val="24"/>
                <w:szCs w:val="24"/>
              </w:rPr>
              <w:t>Z-range</w:t>
            </w:r>
          </w:p>
        </w:tc>
        <w:tc>
          <w:tcPr>
            <w:tcW w:w="5918" w:type="dxa"/>
            <w:shd w:val="clear" w:color="auto" w:fill="auto"/>
            <w:noWrap/>
            <w:tcMar>
              <w:top w:w="15" w:type="dxa"/>
              <w:left w:w="15" w:type="dxa"/>
              <w:bottom w:w="0" w:type="dxa"/>
              <w:right w:w="15" w:type="dxa"/>
            </w:tcMar>
            <w:vAlign w:val="center"/>
          </w:tcPr>
          <w:p w14:paraId="40F7F0B4" w14:textId="2F531B19" w:rsidR="00C20866" w:rsidRPr="00C02943" w:rsidRDefault="00C20866" w:rsidP="00C20866">
            <w:pPr>
              <w:spacing w:after="0" w:line="240" w:lineRule="auto"/>
              <w:ind w:left="220" w:right="276"/>
              <w:jc w:val="center"/>
              <w:rPr>
                <w:rFonts w:ascii="Times New Roman" w:eastAsia="SimSun" w:hAnsi="Times New Roman" w:cs="Times New Roman"/>
                <w:b/>
                <w:sz w:val="24"/>
                <w:szCs w:val="24"/>
              </w:rPr>
            </w:pPr>
            <m:oMathPara>
              <m:oMath>
                <m:r>
                  <w:rPr>
                    <w:rFonts w:ascii="Cambria Math" w:eastAsia="SimSun" w:hAnsi="Cambria Math" w:cs="Times New Roman"/>
                    <w:sz w:val="24"/>
                    <w:szCs w:val="24"/>
                  </w:rPr>
                  <m:t>(</m:t>
                </m:r>
                <m:sSub>
                  <m:sSubPr>
                    <m:ctrlPr>
                      <w:rPr>
                        <w:rFonts w:ascii="Cambria Math" w:eastAsia="SimSun" w:hAnsi="Cambria Math" w:cs="Times New Roman"/>
                        <w:bCs/>
                        <w:i/>
                        <w:sz w:val="24"/>
                        <w:szCs w:val="24"/>
                      </w:rPr>
                    </m:ctrlPr>
                  </m:sSubPr>
                  <m:e>
                    <m:r>
                      <w:rPr>
                        <w:rFonts w:ascii="Cambria Math" w:eastAsia="SimSun" w:hAnsi="Cambria Math" w:cs="Times New Roman"/>
                        <w:sz w:val="24"/>
                        <w:szCs w:val="24"/>
                      </w:rPr>
                      <m:t>z</m:t>
                    </m:r>
                  </m:e>
                  <m:sub>
                    <m:r>
                      <w:rPr>
                        <w:rFonts w:ascii="Cambria Math" w:eastAsia="SimSun" w:hAnsi="Cambria Math" w:cs="Times New Roman"/>
                        <w:sz w:val="24"/>
                        <w:szCs w:val="24"/>
                      </w:rPr>
                      <m:t>max</m:t>
                    </m:r>
                  </m:sub>
                </m:sSub>
                <m:r>
                  <w:rPr>
                    <w:rFonts w:ascii="Cambria Math" w:eastAsia="SimSun" w:hAnsi="Cambria Math" w:cs="Times New Roman"/>
                    <w:sz w:val="24"/>
                    <w:szCs w:val="24"/>
                  </w:rPr>
                  <m:t xml:space="preserve">- </m:t>
                </m:r>
                <m:sSub>
                  <m:sSubPr>
                    <m:ctrlPr>
                      <w:rPr>
                        <w:rFonts w:ascii="Cambria Math" w:eastAsia="SimSun" w:hAnsi="Cambria Math" w:cs="Times New Roman"/>
                        <w:bCs/>
                        <w:i/>
                        <w:sz w:val="24"/>
                        <w:szCs w:val="24"/>
                      </w:rPr>
                    </m:ctrlPr>
                  </m:sSubPr>
                  <m:e>
                    <m:r>
                      <w:rPr>
                        <w:rFonts w:ascii="Cambria Math" w:eastAsia="SimSun" w:hAnsi="Cambria Math" w:cs="Times New Roman"/>
                        <w:sz w:val="24"/>
                        <w:szCs w:val="24"/>
                      </w:rPr>
                      <m:t>z</m:t>
                    </m:r>
                  </m:e>
                  <m:sub>
                    <m:r>
                      <w:rPr>
                        <w:rFonts w:ascii="Cambria Math" w:eastAsia="SimSun" w:hAnsi="Cambria Math" w:cs="Times New Roman"/>
                        <w:sz w:val="24"/>
                        <w:szCs w:val="24"/>
                      </w:rPr>
                      <m:t>min</m:t>
                    </m:r>
                  </m:sub>
                </m:sSub>
                <m:r>
                  <w:rPr>
                    <w:rFonts w:ascii="Cambria Math" w:eastAsia="SimSun" w:hAnsi="Cambria Math" w:cs="Times New Roman"/>
                    <w:sz w:val="24"/>
                    <w:szCs w:val="24"/>
                  </w:rPr>
                  <m:t>)</m:t>
                </m:r>
              </m:oMath>
            </m:oMathPara>
          </w:p>
        </w:tc>
      </w:tr>
      <w:tr w:rsidR="00C20866" w14:paraId="5184142A" w14:textId="77777777" w:rsidTr="00281EBF">
        <w:trPr>
          <w:trHeight w:val="300"/>
          <w:jc w:val="center"/>
        </w:trPr>
        <w:tc>
          <w:tcPr>
            <w:tcW w:w="2421" w:type="dxa"/>
            <w:shd w:val="clear" w:color="auto" w:fill="auto"/>
            <w:noWrap/>
            <w:tcMar>
              <w:top w:w="15" w:type="dxa"/>
              <w:left w:w="15" w:type="dxa"/>
              <w:bottom w:w="0" w:type="dxa"/>
              <w:right w:w="15" w:type="dxa"/>
            </w:tcMar>
            <w:vAlign w:val="center"/>
          </w:tcPr>
          <w:p w14:paraId="246B5D21" w14:textId="3FBB721F" w:rsidR="00C20866" w:rsidRDefault="00C20866" w:rsidP="00C20866">
            <w:pPr>
              <w:spacing w:after="0" w:line="240" w:lineRule="auto"/>
              <w:ind w:left="220" w:right="276"/>
              <w:jc w:val="center"/>
              <w:rPr>
                <w:rFonts w:ascii="Times New Roman" w:eastAsia="SimSun" w:hAnsi="Times New Roman" w:cs="Times New Roman"/>
                <w:bCs/>
                <w:sz w:val="24"/>
                <w:szCs w:val="24"/>
              </w:rPr>
            </w:pPr>
            <w:r>
              <w:rPr>
                <w:rFonts w:ascii="Times New Roman" w:eastAsia="SimSun" w:hAnsi="Times New Roman" w:cs="Times New Roman"/>
                <w:bCs/>
                <w:sz w:val="24"/>
                <w:szCs w:val="24"/>
              </w:rPr>
              <w:t>Z-max</w:t>
            </w:r>
          </w:p>
        </w:tc>
        <w:tc>
          <w:tcPr>
            <w:tcW w:w="5918" w:type="dxa"/>
            <w:shd w:val="clear" w:color="auto" w:fill="auto"/>
            <w:noWrap/>
            <w:tcMar>
              <w:top w:w="15" w:type="dxa"/>
              <w:left w:w="15" w:type="dxa"/>
              <w:bottom w:w="0" w:type="dxa"/>
              <w:right w:w="15" w:type="dxa"/>
            </w:tcMar>
            <w:vAlign w:val="center"/>
          </w:tcPr>
          <w:p w14:paraId="45E08611" w14:textId="22436C6B" w:rsidR="00C20866" w:rsidRPr="000542BC" w:rsidRDefault="00C20866" w:rsidP="00C20866">
            <w:pPr>
              <w:spacing w:after="0" w:line="240" w:lineRule="auto"/>
              <w:ind w:left="220" w:right="276"/>
              <w:jc w:val="center"/>
              <w:rPr>
                <w:rFonts w:ascii="Times New Roman" w:eastAsia="SimSun" w:hAnsi="Times New Roman" w:cs="Times New Roman"/>
                <w:b/>
                <w:sz w:val="24"/>
                <w:szCs w:val="24"/>
              </w:rPr>
            </w:pPr>
            <m:oMathPara>
              <m:oMath>
                <m:r>
                  <w:rPr>
                    <w:rFonts w:ascii="Cambria Math" w:eastAsia="SimSun" w:hAnsi="Cambria Math" w:cs="Times New Roman"/>
                    <w:sz w:val="24"/>
                    <w:szCs w:val="24"/>
                  </w:rPr>
                  <m:t>(</m:t>
                </m:r>
                <m:sSub>
                  <m:sSubPr>
                    <m:ctrlPr>
                      <w:rPr>
                        <w:rFonts w:ascii="Cambria Math" w:eastAsia="SimSun" w:hAnsi="Cambria Math" w:cs="Times New Roman"/>
                        <w:bCs/>
                        <w:i/>
                        <w:sz w:val="24"/>
                        <w:szCs w:val="24"/>
                      </w:rPr>
                    </m:ctrlPr>
                  </m:sSubPr>
                  <m:e>
                    <m:r>
                      <w:rPr>
                        <w:rFonts w:ascii="Cambria Math" w:eastAsia="SimSun" w:hAnsi="Cambria Math" w:cs="Times New Roman"/>
                        <w:sz w:val="24"/>
                        <w:szCs w:val="24"/>
                      </w:rPr>
                      <m:t>z</m:t>
                    </m:r>
                  </m:e>
                  <m:sub>
                    <m:r>
                      <w:rPr>
                        <w:rFonts w:ascii="Cambria Math" w:eastAsia="SimSun" w:hAnsi="Cambria Math" w:cs="Times New Roman"/>
                        <w:sz w:val="24"/>
                        <w:szCs w:val="24"/>
                      </w:rPr>
                      <m:t>max</m:t>
                    </m:r>
                  </m:sub>
                </m:sSub>
                <m:r>
                  <w:rPr>
                    <w:rFonts w:ascii="Cambria Math" w:eastAsia="SimSun" w:hAnsi="Cambria Math" w:cs="Times New Roman"/>
                    <w:sz w:val="24"/>
                    <w:szCs w:val="24"/>
                  </w:rPr>
                  <m:t>- z)</m:t>
                </m:r>
              </m:oMath>
            </m:oMathPara>
          </w:p>
        </w:tc>
      </w:tr>
      <w:tr w:rsidR="00C20866" w14:paraId="53540D25" w14:textId="77777777" w:rsidTr="00281EBF">
        <w:trPr>
          <w:trHeight w:val="300"/>
          <w:jc w:val="center"/>
        </w:trPr>
        <w:tc>
          <w:tcPr>
            <w:tcW w:w="2421" w:type="dxa"/>
            <w:shd w:val="clear" w:color="auto" w:fill="auto"/>
            <w:noWrap/>
            <w:tcMar>
              <w:top w:w="15" w:type="dxa"/>
              <w:left w:w="15" w:type="dxa"/>
              <w:bottom w:w="0" w:type="dxa"/>
              <w:right w:w="15" w:type="dxa"/>
            </w:tcMar>
            <w:vAlign w:val="center"/>
          </w:tcPr>
          <w:p w14:paraId="25F64728" w14:textId="63DC7CB4" w:rsidR="00C20866" w:rsidRDefault="00C20866" w:rsidP="00C20866">
            <w:pPr>
              <w:spacing w:after="0" w:line="240" w:lineRule="auto"/>
              <w:ind w:left="220" w:right="276"/>
              <w:jc w:val="center"/>
              <w:rPr>
                <w:rFonts w:ascii="Times New Roman" w:eastAsia="SimSun" w:hAnsi="Times New Roman" w:cs="Times New Roman"/>
                <w:bCs/>
                <w:sz w:val="24"/>
                <w:szCs w:val="24"/>
              </w:rPr>
            </w:pPr>
            <w:r>
              <w:rPr>
                <w:rFonts w:ascii="Times New Roman" w:eastAsia="SimSun" w:hAnsi="Times New Roman" w:cs="Times New Roman"/>
                <w:bCs/>
                <w:sz w:val="24"/>
                <w:szCs w:val="24"/>
              </w:rPr>
              <w:t>Z-min</w:t>
            </w:r>
          </w:p>
        </w:tc>
        <w:tc>
          <w:tcPr>
            <w:tcW w:w="5918" w:type="dxa"/>
            <w:shd w:val="clear" w:color="auto" w:fill="auto"/>
            <w:noWrap/>
            <w:tcMar>
              <w:top w:w="15" w:type="dxa"/>
              <w:left w:w="15" w:type="dxa"/>
              <w:bottom w:w="0" w:type="dxa"/>
              <w:right w:w="15" w:type="dxa"/>
            </w:tcMar>
            <w:vAlign w:val="center"/>
          </w:tcPr>
          <w:p w14:paraId="74148C37" w14:textId="0FA312A6" w:rsidR="00C20866" w:rsidRPr="00C02943" w:rsidRDefault="00C20866" w:rsidP="00C20866">
            <w:pPr>
              <w:spacing w:after="0" w:line="240" w:lineRule="auto"/>
              <w:ind w:left="220" w:right="276"/>
              <w:jc w:val="center"/>
              <w:rPr>
                <w:rFonts w:ascii="Times New Roman" w:eastAsia="SimSun" w:hAnsi="Times New Roman" w:cs="Times New Roman"/>
                <w:b/>
                <w:sz w:val="24"/>
                <w:szCs w:val="24"/>
              </w:rPr>
            </w:pPr>
            <m:oMathPara>
              <m:oMath>
                <m:r>
                  <w:rPr>
                    <w:rFonts w:ascii="Cambria Math" w:eastAsia="SimSun" w:hAnsi="Cambria Math" w:cs="Times New Roman"/>
                    <w:sz w:val="24"/>
                    <w:szCs w:val="24"/>
                  </w:rPr>
                  <m:t xml:space="preserve">(z- </m:t>
                </m:r>
                <m:sSub>
                  <m:sSubPr>
                    <m:ctrlPr>
                      <w:rPr>
                        <w:rFonts w:ascii="Cambria Math" w:eastAsia="SimSun" w:hAnsi="Cambria Math" w:cs="Times New Roman"/>
                        <w:bCs/>
                        <w:i/>
                        <w:sz w:val="24"/>
                        <w:szCs w:val="24"/>
                      </w:rPr>
                    </m:ctrlPr>
                  </m:sSubPr>
                  <m:e>
                    <m:r>
                      <w:rPr>
                        <w:rFonts w:ascii="Cambria Math" w:eastAsia="SimSun" w:hAnsi="Cambria Math" w:cs="Times New Roman"/>
                        <w:sz w:val="24"/>
                        <w:szCs w:val="24"/>
                      </w:rPr>
                      <m:t>z</m:t>
                    </m:r>
                  </m:e>
                  <m:sub>
                    <m:r>
                      <w:rPr>
                        <w:rFonts w:ascii="Cambria Math" w:eastAsia="SimSun" w:hAnsi="Cambria Math" w:cs="Times New Roman"/>
                        <w:sz w:val="24"/>
                        <w:szCs w:val="24"/>
                      </w:rPr>
                      <m:t>min</m:t>
                    </m:r>
                  </m:sub>
                </m:sSub>
                <m:r>
                  <w:rPr>
                    <w:rFonts w:ascii="Cambria Math" w:eastAsia="SimSun" w:hAnsi="Cambria Math" w:cs="Times New Roman"/>
                    <w:sz w:val="24"/>
                    <w:szCs w:val="24"/>
                  </w:rPr>
                  <m:t>)</m:t>
                </m:r>
              </m:oMath>
            </m:oMathPara>
          </w:p>
        </w:tc>
      </w:tr>
    </w:tbl>
    <w:p w14:paraId="12A0A27D" w14:textId="77777777" w:rsidR="006B37A1" w:rsidRDefault="00000000" w:rsidP="00281EBF">
      <w:pPr>
        <w:tabs>
          <w:tab w:val="left" w:pos="720"/>
          <w:tab w:val="left" w:pos="1440"/>
          <w:tab w:val="left" w:pos="2160"/>
          <w:tab w:val="left" w:pos="2880"/>
          <w:tab w:val="left" w:pos="3465"/>
        </w:tabs>
        <w:spacing w:after="0" w:line="360" w:lineRule="auto"/>
        <w:ind w:left="284" w:right="1089"/>
        <w:jc w:val="both"/>
        <w:rPr>
          <w:rFonts w:ascii="Times New Roman" w:eastAsiaTheme="minorEastAsia" w:hAnsi="Times New Roman" w:cs="Times New Roman"/>
          <w:bCs/>
          <w:i/>
          <w:sz w:val="24"/>
          <w:szCs w:val="24"/>
        </w:rPr>
      </w:pP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1</m:t>
            </m:r>
          </m:sub>
        </m:sSub>
      </m:oMath>
      <w:r w:rsidR="006B37A1">
        <w:rPr>
          <w:rFonts w:ascii="Times New Roman" w:eastAsiaTheme="minorEastAsia" w:hAnsi="Times New Roman" w:cs="Times New Roman"/>
          <w:bCs/>
          <w:i/>
          <w:sz w:val="24"/>
          <w:szCs w:val="24"/>
        </w:rPr>
        <w:t xml:space="preserve">, </w:t>
      </w: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2</m:t>
            </m:r>
          </m:sub>
        </m:sSub>
      </m:oMath>
      <w:r w:rsidR="006B37A1">
        <w:rPr>
          <w:rFonts w:ascii="Times New Roman" w:eastAsiaTheme="minorEastAsia" w:hAnsi="Times New Roman" w:cs="Times New Roman"/>
          <w:bCs/>
          <w:i/>
          <w:sz w:val="24"/>
          <w:szCs w:val="24"/>
        </w:rPr>
        <w:t xml:space="preserve">, and </w:t>
      </w: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3</m:t>
            </m:r>
          </m:sub>
        </m:sSub>
      </m:oMath>
      <w:r w:rsidR="006B37A1">
        <w:rPr>
          <w:rFonts w:ascii="Times New Roman" w:eastAsiaTheme="minorEastAsia" w:hAnsi="Times New Roman" w:cs="Times New Roman"/>
          <w:bCs/>
          <w:i/>
          <w:sz w:val="24"/>
          <w:szCs w:val="24"/>
        </w:rPr>
        <w:t xml:space="preserve"> are first, second, and third eigenvalues, respectively. </w:t>
      </w:r>
    </w:p>
    <w:p w14:paraId="06040D21" w14:textId="13147386" w:rsidR="00581590" w:rsidRPr="006B37A1" w:rsidRDefault="006B37A1" w:rsidP="007A5A21">
      <w:pPr>
        <w:tabs>
          <w:tab w:val="left" w:pos="720"/>
          <w:tab w:val="left" w:pos="1440"/>
          <w:tab w:val="left" w:pos="2160"/>
          <w:tab w:val="left" w:pos="2880"/>
          <w:tab w:val="left" w:pos="3465"/>
        </w:tabs>
        <w:spacing w:after="120" w:line="360" w:lineRule="auto"/>
        <w:ind w:left="284" w:right="1089"/>
        <w:jc w:val="both"/>
        <w:rPr>
          <w:rFonts w:ascii="Times New Roman" w:hAnsi="Times New Roman" w:cs="Times New Roman"/>
          <w:i/>
          <w:iCs/>
          <w:sz w:val="24"/>
          <w:szCs w:val="24"/>
        </w:rPr>
      </w:pPr>
      <w:r w:rsidRPr="006B37A1">
        <w:rPr>
          <w:rFonts w:ascii="Times New Roman" w:hAnsi="Times New Roman" w:cs="Times New Roman"/>
          <w:i/>
          <w:iCs/>
          <w:sz w:val="24"/>
          <w:szCs w:val="24"/>
        </w:rPr>
        <w:t xml:space="preserve">z is the point elevation, </w:t>
      </w:r>
      <w:proofErr w:type="spellStart"/>
      <w:r w:rsidRPr="006B37A1">
        <w:rPr>
          <w:rFonts w:ascii="Times New Roman" w:hAnsi="Times New Roman" w:cs="Times New Roman"/>
          <w:i/>
          <w:iCs/>
          <w:sz w:val="24"/>
          <w:szCs w:val="24"/>
        </w:rPr>
        <w:t>z</w:t>
      </w:r>
      <w:r w:rsidRPr="006B37A1">
        <w:rPr>
          <w:rFonts w:ascii="Times New Roman" w:hAnsi="Times New Roman" w:cs="Times New Roman"/>
          <w:i/>
          <w:iCs/>
          <w:sz w:val="24"/>
          <w:szCs w:val="24"/>
          <w:vertAlign w:val="subscript"/>
        </w:rPr>
        <w:t>max</w:t>
      </w:r>
      <w:proofErr w:type="spellEnd"/>
      <w:r w:rsidRPr="006B37A1">
        <w:rPr>
          <w:rFonts w:ascii="Times New Roman" w:hAnsi="Times New Roman" w:cs="Times New Roman"/>
          <w:i/>
          <w:iCs/>
          <w:sz w:val="24"/>
          <w:szCs w:val="24"/>
        </w:rPr>
        <w:t xml:space="preserve"> and </w:t>
      </w:r>
      <w:proofErr w:type="spellStart"/>
      <w:r w:rsidRPr="006B37A1">
        <w:rPr>
          <w:rFonts w:ascii="Times New Roman" w:hAnsi="Times New Roman" w:cs="Times New Roman"/>
          <w:i/>
          <w:iCs/>
          <w:sz w:val="24"/>
          <w:szCs w:val="24"/>
        </w:rPr>
        <w:t>z</w:t>
      </w:r>
      <w:r w:rsidRPr="006B37A1">
        <w:rPr>
          <w:rFonts w:ascii="Times New Roman" w:hAnsi="Times New Roman" w:cs="Times New Roman"/>
          <w:i/>
          <w:iCs/>
          <w:sz w:val="24"/>
          <w:szCs w:val="24"/>
          <w:vertAlign w:val="subscript"/>
        </w:rPr>
        <w:t>min</w:t>
      </w:r>
      <w:proofErr w:type="spellEnd"/>
      <w:r w:rsidRPr="006B37A1">
        <w:rPr>
          <w:rFonts w:ascii="Times New Roman" w:hAnsi="Times New Roman" w:cs="Times New Roman"/>
          <w:i/>
          <w:iCs/>
          <w:sz w:val="24"/>
          <w:szCs w:val="24"/>
        </w:rPr>
        <w:t xml:space="preserve"> are the maximum and minimum elevation in the spherical </w:t>
      </w:r>
      <w:proofErr w:type="spellStart"/>
      <w:r w:rsidRPr="006B37A1">
        <w:rPr>
          <w:rFonts w:ascii="Times New Roman" w:hAnsi="Times New Roman" w:cs="Times New Roman"/>
          <w:i/>
          <w:iCs/>
          <w:sz w:val="24"/>
          <w:szCs w:val="24"/>
        </w:rPr>
        <w:t>neighbourhood</w:t>
      </w:r>
      <w:proofErr w:type="spellEnd"/>
      <w:r w:rsidRPr="006B37A1">
        <w:rPr>
          <w:rFonts w:ascii="Times New Roman" w:hAnsi="Times New Roman" w:cs="Times New Roman"/>
          <w:i/>
          <w:iCs/>
          <w:sz w:val="24"/>
          <w:szCs w:val="24"/>
        </w:rPr>
        <w:t>, respectively.</w:t>
      </w:r>
    </w:p>
    <w:p w14:paraId="59977444" w14:textId="49FB55B0" w:rsidR="007635AF" w:rsidRDefault="007635AF" w:rsidP="007A5A21">
      <w:pPr>
        <w:tabs>
          <w:tab w:val="left" w:pos="720"/>
          <w:tab w:val="left" w:pos="1440"/>
          <w:tab w:val="left" w:pos="2160"/>
          <w:tab w:val="left" w:pos="2880"/>
          <w:tab w:val="left" w:pos="3465"/>
        </w:tabs>
        <w:spacing w:after="120" w:line="360" w:lineRule="auto"/>
        <w:ind w:right="318"/>
        <w:jc w:val="both"/>
        <w:rPr>
          <w:rFonts w:ascii="Times New Roman" w:hAnsi="Times New Roman" w:cs="Times New Roman"/>
          <w:sz w:val="24"/>
          <w:szCs w:val="24"/>
        </w:rPr>
      </w:pPr>
    </w:p>
    <w:p w14:paraId="41D4CF3D" w14:textId="1A0F3C24" w:rsidR="006F0477" w:rsidRPr="00FE4574" w:rsidRDefault="006B32AE" w:rsidP="007A5A21">
      <w:pPr>
        <w:spacing w:after="120" w:line="360" w:lineRule="auto"/>
        <w:ind w:right="318"/>
        <w:jc w:val="both"/>
        <w:rPr>
          <w:rFonts w:ascii="Times New Roman" w:hAnsi="Times New Roman" w:cs="Times New Roman"/>
          <w:b/>
          <w:bCs/>
          <w:sz w:val="24"/>
          <w:szCs w:val="24"/>
        </w:rPr>
      </w:pPr>
      <w:r>
        <w:rPr>
          <w:rFonts w:ascii="Times New Roman" w:hAnsi="Times New Roman" w:cs="Times New Roman"/>
          <w:b/>
          <w:bCs/>
          <w:sz w:val="24"/>
          <w:szCs w:val="24"/>
        </w:rPr>
        <w:t>b</w:t>
      </w:r>
      <w:r w:rsidR="006F0477" w:rsidRPr="00FE4574">
        <w:rPr>
          <w:rFonts w:ascii="Times New Roman" w:hAnsi="Times New Roman" w:cs="Times New Roman"/>
          <w:b/>
          <w:bCs/>
          <w:sz w:val="24"/>
          <w:szCs w:val="24"/>
        </w:rPr>
        <w:t>.</w:t>
      </w:r>
      <w:r w:rsidR="006F0477" w:rsidRPr="00FE4574">
        <w:rPr>
          <w:rFonts w:ascii="Times New Roman" w:hAnsi="Times New Roman" w:cs="Times New Roman"/>
          <w:b/>
          <w:bCs/>
          <w:sz w:val="24"/>
          <w:szCs w:val="24"/>
        </w:rPr>
        <w:tab/>
      </w:r>
      <w:r w:rsidR="006F0477">
        <w:rPr>
          <w:rFonts w:ascii="Times New Roman" w:hAnsi="Times New Roman" w:cs="Times New Roman"/>
          <w:b/>
          <w:bCs/>
          <w:sz w:val="24"/>
          <w:szCs w:val="24"/>
        </w:rPr>
        <w:t>Point Cloud Segmentation</w:t>
      </w:r>
    </w:p>
    <w:p w14:paraId="0EE9436B" w14:textId="0885FBE7" w:rsidR="008B1A5E" w:rsidRDefault="00B75230" w:rsidP="007A5A21">
      <w:pPr>
        <w:tabs>
          <w:tab w:val="left" w:pos="720"/>
          <w:tab w:val="left" w:pos="1440"/>
          <w:tab w:val="left" w:pos="2160"/>
          <w:tab w:val="left" w:pos="2880"/>
          <w:tab w:val="left" w:pos="3465"/>
        </w:tabs>
        <w:spacing w:after="120" w:line="360" w:lineRule="auto"/>
        <w:ind w:right="318"/>
        <w:jc w:val="both"/>
        <w:rPr>
          <w:rFonts w:ascii="Times New Roman" w:hAnsi="Times New Roman" w:cs="Times New Roman"/>
          <w:sz w:val="24"/>
          <w:szCs w:val="24"/>
        </w:rPr>
      </w:pPr>
      <w:r>
        <w:rPr>
          <w:rFonts w:ascii="Times New Roman" w:hAnsi="Times New Roman" w:cs="Times New Roman"/>
          <w:sz w:val="24"/>
          <w:szCs w:val="24"/>
        </w:rPr>
        <w:t>The second ste</w:t>
      </w:r>
      <w:r w:rsidR="00F84AC8">
        <w:rPr>
          <w:rFonts w:ascii="Times New Roman" w:hAnsi="Times New Roman" w:cs="Times New Roman"/>
          <w:sz w:val="24"/>
          <w:szCs w:val="24"/>
        </w:rPr>
        <w:t xml:space="preserve">p is the point cloud segmentation. </w:t>
      </w:r>
      <w:r w:rsidR="00F10C22">
        <w:rPr>
          <w:rFonts w:ascii="Times New Roman" w:hAnsi="Times New Roman" w:cs="Times New Roman"/>
          <w:sz w:val="24"/>
          <w:szCs w:val="24"/>
        </w:rPr>
        <w:t>The</w:t>
      </w:r>
      <w:r w:rsidR="007635AF">
        <w:rPr>
          <w:rFonts w:ascii="Times New Roman" w:hAnsi="Times New Roman" w:cs="Times New Roman"/>
          <w:sz w:val="24"/>
          <w:szCs w:val="24"/>
        </w:rPr>
        <w:t xml:space="preserve"> </w:t>
      </w:r>
      <w:r>
        <w:rPr>
          <w:rFonts w:ascii="Times New Roman" w:hAnsi="Times New Roman" w:cs="Times New Roman"/>
          <w:sz w:val="24"/>
          <w:szCs w:val="24"/>
        </w:rPr>
        <w:t xml:space="preserve">point cloud </w:t>
      </w:r>
      <w:r w:rsidR="007635AF">
        <w:rPr>
          <w:rFonts w:ascii="Times New Roman" w:hAnsi="Times New Roman" w:cs="Times New Roman"/>
          <w:sz w:val="24"/>
          <w:szCs w:val="24"/>
        </w:rPr>
        <w:t>segmentation process was done using</w:t>
      </w:r>
      <w:r w:rsidR="000C510E">
        <w:rPr>
          <w:rFonts w:ascii="Times New Roman" w:hAnsi="Times New Roman" w:cs="Times New Roman"/>
          <w:sz w:val="24"/>
          <w:szCs w:val="24"/>
        </w:rPr>
        <w:t xml:space="preserve"> a plugin in </w:t>
      </w:r>
      <w:proofErr w:type="spellStart"/>
      <w:r w:rsidR="000C510E">
        <w:rPr>
          <w:rFonts w:ascii="Times New Roman" w:hAnsi="Times New Roman" w:cs="Times New Roman"/>
          <w:sz w:val="24"/>
          <w:szCs w:val="24"/>
        </w:rPr>
        <w:t>CloudCompare</w:t>
      </w:r>
      <w:proofErr w:type="spellEnd"/>
      <w:r w:rsidR="000C510E">
        <w:rPr>
          <w:rFonts w:ascii="Times New Roman" w:hAnsi="Times New Roman" w:cs="Times New Roman"/>
          <w:sz w:val="24"/>
          <w:szCs w:val="24"/>
        </w:rPr>
        <w:t xml:space="preserve"> software which called</w:t>
      </w:r>
      <w:r w:rsidR="007635AF">
        <w:rPr>
          <w:rFonts w:ascii="Times New Roman" w:hAnsi="Times New Roman" w:cs="Times New Roman"/>
          <w:sz w:val="24"/>
          <w:szCs w:val="24"/>
        </w:rPr>
        <w:t xml:space="preserve"> </w:t>
      </w:r>
      <w:r w:rsidR="000C510E" w:rsidRPr="000C510E">
        <w:rPr>
          <w:rFonts w:ascii="Times New Roman" w:hAnsi="Times New Roman" w:cs="Times New Roman"/>
          <w:sz w:val="24"/>
          <w:szCs w:val="24"/>
        </w:rPr>
        <w:t>3DMASC: Accessible, explainable 3D point clouds classification</w:t>
      </w:r>
      <w:r w:rsidR="007635A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"/>
          <w:id w:val="-1841313119"/>
          <w:placeholder>
            <w:docPart w:val="DefaultPlaceholder_-1854013440"/>
          </w:placeholder>
        </w:sdtPr>
        <w:sdtContent>
          <w:r w:rsidR="006928CC" w:rsidRPr="006928CC">
            <w:rPr>
              <w:rFonts w:ascii="Times New Roman" w:hAnsi="Times New Roman" w:cs="Times New Roman"/>
              <w:color w:val="000000"/>
              <w:sz w:val="24"/>
              <w:szCs w:val="24"/>
            </w:rPr>
            <w:t>(</w:t>
          </w:r>
          <w:proofErr w:type="spellStart"/>
          <w:r w:rsidR="006928CC" w:rsidRPr="006928CC">
            <w:rPr>
              <w:rFonts w:ascii="Times New Roman" w:hAnsi="Times New Roman" w:cs="Times New Roman"/>
              <w:color w:val="000000"/>
              <w:sz w:val="24"/>
              <w:szCs w:val="24"/>
            </w:rPr>
            <w:t>Letard</w:t>
          </w:r>
          <w:proofErr w:type="spellEnd"/>
          <w:r w:rsidR="006928CC" w:rsidRPr="006928CC">
            <w:rPr>
              <w:rFonts w:ascii="Times New Roman" w:hAnsi="Times New Roman" w:cs="Times New Roman"/>
              <w:color w:val="000000"/>
              <w:sz w:val="24"/>
              <w:szCs w:val="24"/>
            </w:rPr>
            <w:t xml:space="preserve"> et al., 2024)</w:t>
          </w:r>
        </w:sdtContent>
      </w:sdt>
      <w:r w:rsidR="007635AF">
        <w:rPr>
          <w:rFonts w:ascii="Times New Roman" w:hAnsi="Times New Roman" w:cs="Times New Roman"/>
          <w:sz w:val="24"/>
          <w:szCs w:val="24"/>
        </w:rPr>
        <w:t>. Th</w:t>
      </w:r>
      <w:r w:rsidR="00F84AC8">
        <w:rPr>
          <w:rFonts w:ascii="Times New Roman" w:hAnsi="Times New Roman" w:cs="Times New Roman"/>
          <w:sz w:val="24"/>
          <w:szCs w:val="24"/>
        </w:rPr>
        <w:t>is plugin</w:t>
      </w:r>
      <w:r w:rsidR="00F33F38">
        <w:rPr>
          <w:rFonts w:ascii="Times New Roman" w:hAnsi="Times New Roman" w:cs="Times New Roman"/>
          <w:sz w:val="24"/>
          <w:szCs w:val="24"/>
        </w:rPr>
        <w:t xml:space="preserve"> uses a Random Forest </w:t>
      </w:r>
      <w:r w:rsidR="004D78BB">
        <w:rPr>
          <w:rFonts w:ascii="Times New Roman" w:hAnsi="Times New Roman" w:cs="Times New Roman"/>
          <w:sz w:val="24"/>
          <w:szCs w:val="24"/>
        </w:rPr>
        <w:t>algorithm</w:t>
      </w:r>
      <w:r w:rsidR="00F33F38">
        <w:rPr>
          <w:rFonts w:ascii="Times New Roman" w:hAnsi="Times New Roman" w:cs="Times New Roman"/>
          <w:sz w:val="24"/>
          <w:szCs w:val="24"/>
        </w:rPr>
        <w:t xml:space="preserve"> to accommodate all features used in the classification. We tested four feature selection scenarios to segment the point cloud of the fruit bags. The first and second scenario</w:t>
      </w:r>
      <w:r w:rsidR="00AB7E14">
        <w:rPr>
          <w:rFonts w:ascii="Times New Roman" w:hAnsi="Times New Roman" w:cs="Times New Roman"/>
          <w:sz w:val="24"/>
          <w:szCs w:val="24"/>
        </w:rPr>
        <w:t>s</w:t>
      </w:r>
      <w:r w:rsidR="00F33F38">
        <w:rPr>
          <w:rFonts w:ascii="Times New Roman" w:hAnsi="Times New Roman" w:cs="Times New Roman"/>
          <w:sz w:val="24"/>
          <w:szCs w:val="24"/>
        </w:rPr>
        <w:t xml:space="preserve"> used </w:t>
      </w:r>
      <w:r w:rsidR="00AB7E14">
        <w:rPr>
          <w:rFonts w:ascii="Times New Roman" w:hAnsi="Times New Roman" w:cs="Times New Roman"/>
          <w:sz w:val="24"/>
          <w:szCs w:val="24"/>
        </w:rPr>
        <w:t xml:space="preserve">a total of 39 </w:t>
      </w:r>
      <w:r w:rsidR="00F33F38">
        <w:rPr>
          <w:rFonts w:ascii="Times New Roman" w:hAnsi="Times New Roman" w:cs="Times New Roman"/>
          <w:sz w:val="24"/>
          <w:szCs w:val="24"/>
        </w:rPr>
        <w:t>features which are PCA1, PCA2, PCA3, Sphericity, Linearity, Planarity, Dip, Roughness, Number of Points, Z-range, Z-max, Z-</w:t>
      </w:r>
      <w:r w:rsidR="00F33F38">
        <w:rPr>
          <w:rFonts w:ascii="Times New Roman" w:hAnsi="Times New Roman" w:cs="Times New Roman"/>
          <w:sz w:val="24"/>
          <w:szCs w:val="24"/>
        </w:rPr>
        <w:lastRenderedPageBreak/>
        <w:t>min, and Anisotropy</w:t>
      </w:r>
      <w:r w:rsidR="00AB7E14">
        <w:rPr>
          <w:rFonts w:ascii="Times New Roman" w:hAnsi="Times New Roman" w:cs="Times New Roman"/>
          <w:sz w:val="24"/>
          <w:szCs w:val="24"/>
        </w:rPr>
        <w:t xml:space="preserve"> within three different radiuses which are 0.25, 0.5, and 0.75</w:t>
      </w:r>
      <w:r w:rsidR="00F33F38">
        <w:rPr>
          <w:rFonts w:ascii="Times New Roman" w:hAnsi="Times New Roman" w:cs="Times New Roman"/>
          <w:sz w:val="24"/>
          <w:szCs w:val="24"/>
        </w:rPr>
        <w:t>.</w:t>
      </w:r>
      <w:r w:rsidR="00AB7E14">
        <w:rPr>
          <w:rFonts w:ascii="Times New Roman" w:hAnsi="Times New Roman" w:cs="Times New Roman"/>
          <w:sz w:val="24"/>
          <w:szCs w:val="24"/>
        </w:rPr>
        <w:t xml:space="preserve"> The third and fourth scenarios were conducted using a total of 18 features which are PCA3, Sphericity, Planarity, Dip,</w:t>
      </w:r>
      <w:r w:rsidR="003964A1">
        <w:rPr>
          <w:rFonts w:ascii="Times New Roman" w:hAnsi="Times New Roman" w:cs="Times New Roman"/>
          <w:sz w:val="24"/>
          <w:szCs w:val="24"/>
        </w:rPr>
        <w:t xml:space="preserve"> and</w:t>
      </w:r>
      <w:r w:rsidR="00AB7E14">
        <w:rPr>
          <w:rFonts w:ascii="Times New Roman" w:hAnsi="Times New Roman" w:cs="Times New Roman"/>
          <w:sz w:val="24"/>
          <w:szCs w:val="24"/>
        </w:rPr>
        <w:t xml:space="preserve"> Number of Points in 0.25, 0.5, and 0.75 radiuses. </w:t>
      </w:r>
    </w:p>
    <w:p w14:paraId="6482F5B2" w14:textId="14130271" w:rsidR="00F33F38" w:rsidRPr="009F5EB0" w:rsidRDefault="003147D8" w:rsidP="007A5A21">
      <w:pPr>
        <w:tabs>
          <w:tab w:val="left" w:pos="720"/>
          <w:tab w:val="left" w:pos="1440"/>
          <w:tab w:val="left" w:pos="2160"/>
          <w:tab w:val="left" w:pos="2880"/>
          <w:tab w:val="left" w:pos="3465"/>
        </w:tabs>
        <w:spacing w:after="120" w:line="360" w:lineRule="auto"/>
        <w:ind w:right="318"/>
        <w:jc w:val="both"/>
        <w:rPr>
          <w:rFonts w:ascii="Times New Roman" w:hAnsi="Times New Roman" w:cs="Times New Roman"/>
          <w:sz w:val="24"/>
          <w:szCs w:val="24"/>
        </w:rPr>
      </w:pPr>
      <w:r>
        <w:rPr>
          <w:rFonts w:ascii="Times New Roman" w:hAnsi="Times New Roman" w:cs="Times New Roman"/>
          <w:sz w:val="24"/>
          <w:szCs w:val="24"/>
        </w:rPr>
        <w:t>Additionally, t</w:t>
      </w:r>
      <w:r w:rsidR="00AB7E14">
        <w:rPr>
          <w:rFonts w:ascii="Times New Roman" w:hAnsi="Times New Roman" w:cs="Times New Roman"/>
          <w:sz w:val="24"/>
          <w:szCs w:val="24"/>
        </w:rPr>
        <w:t>he third and fourth scenarios were added with the radiometric information from the point (point features) which is intensity</w:t>
      </w:r>
      <w:r>
        <w:rPr>
          <w:rFonts w:ascii="Times New Roman" w:hAnsi="Times New Roman" w:cs="Times New Roman"/>
          <w:sz w:val="24"/>
          <w:szCs w:val="24"/>
        </w:rPr>
        <w:t xml:space="preserve">. The third and fourth scenarios were implemented to understand the usage of intensity in the fruit bags detection. After the point cloud was segmented, the fruit bags points were extracted. The extracted fruit bags point will still have some noise.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remove the noise, we implemented Statistical Outlier Removal (SOR) filtering algorithm. This algorithm </w:t>
      </w:r>
      <w:r w:rsidR="008B1A5E">
        <w:rPr>
          <w:rFonts w:ascii="Times New Roman" w:hAnsi="Times New Roman" w:cs="Times New Roman"/>
          <w:sz w:val="24"/>
          <w:szCs w:val="24"/>
        </w:rPr>
        <w:t>calculates</w:t>
      </w:r>
      <w:r w:rsidR="000C510E">
        <w:rPr>
          <w:rFonts w:ascii="Times New Roman" w:hAnsi="Times New Roman" w:cs="Times New Roman"/>
          <w:sz w:val="24"/>
          <w:szCs w:val="24"/>
        </w:rPr>
        <w:t xml:space="preserve"> a set of statistics for points within the </w:t>
      </w:r>
      <w:r w:rsidR="000C510E" w:rsidRPr="008B1A5E">
        <w:rPr>
          <w:rFonts w:ascii="Times New Roman" w:hAnsi="Times New Roman" w:cs="Times New Roman"/>
          <w:sz w:val="24"/>
          <w:szCs w:val="24"/>
        </w:rPr>
        <w:t xml:space="preserve">neighborhood radius and </w:t>
      </w:r>
      <w:r w:rsidR="008B1A5E">
        <w:rPr>
          <w:rFonts w:ascii="Times New Roman" w:hAnsi="Times New Roman" w:cs="Times New Roman"/>
          <w:sz w:val="24"/>
          <w:szCs w:val="24"/>
        </w:rPr>
        <w:t>identifying</w:t>
      </w:r>
      <w:r w:rsidR="000C510E" w:rsidRPr="008B1A5E">
        <w:rPr>
          <w:rFonts w:ascii="Times New Roman" w:hAnsi="Times New Roman" w:cs="Times New Roman"/>
          <w:sz w:val="24"/>
          <w:szCs w:val="24"/>
        </w:rPr>
        <w:t xml:space="preserve"> </w:t>
      </w:r>
      <w:r w:rsidR="008B1A5E">
        <w:rPr>
          <w:rFonts w:ascii="Times New Roman" w:hAnsi="Times New Roman" w:cs="Times New Roman"/>
          <w:sz w:val="24"/>
          <w:szCs w:val="24"/>
        </w:rPr>
        <w:t>all points</w:t>
      </w:r>
      <w:r w:rsidR="008B1A5E" w:rsidRPr="008B1A5E">
        <w:rPr>
          <w:rFonts w:ascii="Times New Roman" w:hAnsi="Times New Roman" w:cs="Times New Roman"/>
          <w:sz w:val="24"/>
          <w:szCs w:val="24"/>
        </w:rPr>
        <w:t xml:space="preserve"> within one standard deviation</w:t>
      </w:r>
      <w:r w:rsidR="008B1A5E">
        <w:rPr>
          <w:rFonts w:ascii="Times New Roman" w:hAnsi="Times New Roman" w:cs="Times New Roman"/>
          <w:sz w:val="24"/>
          <w:szCs w:val="24"/>
        </w:rPr>
        <w:t xml:space="preserve"> (</w:t>
      </w:r>
      <w:r w:rsidR="008B1A5E" w:rsidRPr="008B1A5E">
        <w:rPr>
          <w:rFonts w:ascii="Times New Roman" w:hAnsi="Times New Roman" w:cs="Times New Roman"/>
          <w:sz w:val="24"/>
          <w:szCs w:val="24"/>
        </w:rPr>
        <w:t>1σ</w:t>
      </w:r>
      <w:r w:rsidR="008B1A5E">
        <w:rPr>
          <w:rFonts w:ascii="Times New Roman" w:hAnsi="Times New Roman" w:cs="Times New Roman"/>
          <w:sz w:val="24"/>
          <w:szCs w:val="24"/>
        </w:rPr>
        <w:t>)</w:t>
      </w:r>
      <w:r w:rsidR="008B1A5E" w:rsidRPr="008B1A5E">
        <w:rPr>
          <w:rFonts w:ascii="Times New Roman" w:hAnsi="Times New Roman" w:cs="Times New Roman"/>
          <w:sz w:val="24"/>
          <w:szCs w:val="24"/>
        </w:rPr>
        <w:t xml:space="preserve"> distance from the mean distance</w:t>
      </w:r>
      <w:r w:rsidR="008B1A5E">
        <w:rPr>
          <w:rFonts w:ascii="Times New Roman" w:hAnsi="Times New Roman" w:cs="Times New Roman"/>
          <w:sz w:val="24"/>
          <w:szCs w:val="24"/>
        </w:rPr>
        <w:t xml:space="preserve"> (</w:t>
      </w:r>
      <w:r w:rsidR="008B1A5E" w:rsidRPr="008B1A5E">
        <w:rPr>
          <w:rFonts w:ascii="Times New Roman" w:hAnsi="Times New Roman" w:cs="Times New Roman"/>
          <w:sz w:val="24"/>
          <w:szCs w:val="24"/>
        </w:rPr>
        <w:t>µ</w:t>
      </w:r>
      <w:r w:rsidR="008B1A5E">
        <w:rPr>
          <w:rFonts w:ascii="Times New Roman" w:hAnsi="Times New Roman" w:cs="Times New Roman"/>
          <w:sz w:val="24"/>
          <w:szCs w:val="24"/>
        </w:rPr>
        <w:t>)</w:t>
      </w:r>
      <w:r w:rsidR="008B1A5E" w:rsidRPr="008B1A5E">
        <w:rPr>
          <w:rFonts w:ascii="Times New Roman" w:hAnsi="Times New Roman" w:cs="Times New Roman"/>
          <w:sz w:val="24"/>
          <w:szCs w:val="24"/>
        </w:rPr>
        <w:t xml:space="preserve"> as </w:t>
      </w:r>
      <w:r w:rsidR="008B1A5E" w:rsidRPr="009F5EB0">
        <w:rPr>
          <w:rFonts w:ascii="Times New Roman" w:hAnsi="Times New Roman" w:cs="Times New Roman"/>
          <w:sz w:val="24"/>
          <w:szCs w:val="24"/>
        </w:rPr>
        <w:t xml:space="preserve">the inlier </w:t>
      </w:r>
      <w:sdt>
        <w:sdtPr>
          <w:rPr>
            <w:rFonts w:ascii="Times New Roman" w:hAnsi="Times New Roman" w:cs="Times New Roman"/>
            <w:color w:val="000000"/>
            <w:sz w:val="24"/>
            <w:szCs w:val="24"/>
          </w:rPr>
          <w:tag w:val="MENDELEY_CITATION_v3_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"/>
          <w:id w:val="2088580209"/>
          <w:placeholder>
            <w:docPart w:val="DefaultPlaceholder_-1854013440"/>
          </w:placeholder>
        </w:sdtPr>
        <w:sdtContent>
          <w:r w:rsidR="006928CC" w:rsidRPr="009F5EB0">
            <w:rPr>
              <w:rFonts w:ascii="Times New Roman" w:eastAsia="Times New Roman" w:hAnsi="Times New Roman" w:cs="Times New Roman"/>
              <w:color w:val="000000"/>
              <w:sz w:val="24"/>
            </w:rPr>
            <w:t>(Rusu &amp; Cousins, 2011)</w:t>
          </w:r>
        </w:sdtContent>
      </w:sdt>
      <w:r w:rsidR="008B1A5E" w:rsidRPr="009F5EB0">
        <w:rPr>
          <w:rFonts w:ascii="Times New Roman" w:hAnsi="Times New Roman" w:cs="Times New Roman"/>
          <w:sz w:val="24"/>
          <w:szCs w:val="24"/>
        </w:rPr>
        <w:t>.</w:t>
      </w:r>
    </w:p>
    <w:p w14:paraId="365F6898" w14:textId="657A25F6" w:rsidR="006F0477" w:rsidRPr="00FE4574" w:rsidRDefault="006B32AE" w:rsidP="007A5A21">
      <w:pPr>
        <w:spacing w:after="120" w:line="360" w:lineRule="auto"/>
        <w:ind w:right="318"/>
        <w:jc w:val="both"/>
        <w:rPr>
          <w:rFonts w:ascii="Times New Roman" w:hAnsi="Times New Roman" w:cs="Times New Roman"/>
          <w:b/>
          <w:bCs/>
          <w:sz w:val="24"/>
          <w:szCs w:val="24"/>
        </w:rPr>
      </w:pPr>
      <w:r>
        <w:rPr>
          <w:rFonts w:ascii="Times New Roman" w:hAnsi="Times New Roman" w:cs="Times New Roman"/>
          <w:b/>
          <w:bCs/>
          <w:sz w:val="24"/>
          <w:szCs w:val="24"/>
        </w:rPr>
        <w:t>c</w:t>
      </w:r>
      <w:r w:rsidR="006F0477" w:rsidRPr="00FE4574">
        <w:rPr>
          <w:rFonts w:ascii="Times New Roman" w:hAnsi="Times New Roman" w:cs="Times New Roman"/>
          <w:b/>
          <w:bCs/>
          <w:sz w:val="24"/>
          <w:szCs w:val="24"/>
        </w:rPr>
        <w:t>.</w:t>
      </w:r>
      <w:r w:rsidR="006F0477" w:rsidRPr="00FE4574">
        <w:rPr>
          <w:rFonts w:ascii="Times New Roman" w:hAnsi="Times New Roman" w:cs="Times New Roman"/>
          <w:b/>
          <w:bCs/>
          <w:sz w:val="24"/>
          <w:szCs w:val="24"/>
        </w:rPr>
        <w:tab/>
      </w:r>
      <w:r w:rsidR="006F0477">
        <w:rPr>
          <w:rFonts w:ascii="Times New Roman" w:hAnsi="Times New Roman" w:cs="Times New Roman"/>
          <w:b/>
          <w:bCs/>
          <w:sz w:val="24"/>
          <w:szCs w:val="24"/>
        </w:rPr>
        <w:t>Fruit Bags Detection</w:t>
      </w:r>
    </w:p>
    <w:p w14:paraId="74EBA7D7" w14:textId="1AD0F273" w:rsidR="006F0477" w:rsidRDefault="0099262B" w:rsidP="007A5A21">
      <w:pPr>
        <w:tabs>
          <w:tab w:val="left" w:pos="720"/>
          <w:tab w:val="left" w:pos="1440"/>
          <w:tab w:val="left" w:pos="2160"/>
          <w:tab w:val="left" w:pos="2880"/>
          <w:tab w:val="left" w:pos="3465"/>
        </w:tabs>
        <w:spacing w:after="120" w:line="360" w:lineRule="auto"/>
        <w:ind w:right="318"/>
        <w:jc w:val="both"/>
        <w:rPr>
          <w:rFonts w:ascii="Times New Roman" w:hAnsi="Times New Roman" w:cs="Times New Roman"/>
          <w:color w:val="000000"/>
          <w:sz w:val="24"/>
          <w:szCs w:val="24"/>
        </w:rPr>
      </w:pPr>
      <w:r>
        <w:rPr>
          <w:rFonts w:ascii="Times New Roman" w:hAnsi="Times New Roman" w:cs="Times New Roman"/>
          <w:sz w:val="24"/>
          <w:szCs w:val="24"/>
        </w:rPr>
        <w:t xml:space="preserve">The location of the </w:t>
      </w:r>
      <w:r w:rsidR="00A30ABA">
        <w:rPr>
          <w:rFonts w:ascii="Times New Roman" w:hAnsi="Times New Roman" w:cs="Times New Roman"/>
          <w:sz w:val="24"/>
          <w:szCs w:val="24"/>
        </w:rPr>
        <w:t>fruit bags</w:t>
      </w:r>
      <w:r>
        <w:rPr>
          <w:rFonts w:ascii="Times New Roman" w:hAnsi="Times New Roman" w:cs="Times New Roman"/>
          <w:sz w:val="24"/>
          <w:szCs w:val="24"/>
        </w:rPr>
        <w:t xml:space="preserve"> was determined based on the filtered points</w:t>
      </w:r>
      <w:r w:rsidR="00A30ABA">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A30ABA">
        <w:rPr>
          <w:rFonts w:ascii="Times New Roman" w:hAnsi="Times New Roman" w:cs="Times New Roman"/>
          <w:sz w:val="24"/>
          <w:szCs w:val="24"/>
        </w:rPr>
        <w:t xml:space="preserve">points were grouped using </w:t>
      </w:r>
      <w:r w:rsidRPr="0099262B">
        <w:rPr>
          <w:rFonts w:ascii="Times New Roman" w:hAnsi="Times New Roman" w:cs="Times New Roman"/>
          <w:sz w:val="24"/>
          <w:szCs w:val="24"/>
        </w:rPr>
        <w:t xml:space="preserve">Density-Based Spatial Clustering of Applications with Noise </w:t>
      </w:r>
      <w:r>
        <w:rPr>
          <w:rFonts w:ascii="Times New Roman" w:hAnsi="Times New Roman" w:cs="Times New Roman"/>
          <w:sz w:val="24"/>
          <w:szCs w:val="24"/>
        </w:rPr>
        <w:t>(</w:t>
      </w:r>
      <w:r w:rsidR="00A30ABA">
        <w:rPr>
          <w:rFonts w:ascii="Times New Roman" w:hAnsi="Times New Roman" w:cs="Times New Roman"/>
          <w:sz w:val="24"/>
          <w:szCs w:val="24"/>
        </w:rPr>
        <w:t>DBSCAN</w:t>
      </w:r>
      <w:r>
        <w:rPr>
          <w:rFonts w:ascii="Times New Roman" w:hAnsi="Times New Roman" w:cs="Times New Roman"/>
          <w:sz w:val="24"/>
          <w:szCs w:val="24"/>
        </w:rPr>
        <w:t>)</w:t>
      </w:r>
      <w:r w:rsidR="004B0CAA">
        <w:rPr>
          <w:rFonts w:ascii="Times New Roman" w:hAnsi="Times New Roman" w:cs="Times New Roman"/>
          <w:sz w:val="24"/>
          <w:szCs w:val="24"/>
        </w:rPr>
        <w:t xml:space="preserve"> clustering</w:t>
      </w:r>
      <w:r w:rsidR="00A30ABA">
        <w:rPr>
          <w:rFonts w:ascii="Times New Roman" w:hAnsi="Times New Roman" w:cs="Times New Roman"/>
          <w:sz w:val="24"/>
          <w:szCs w:val="24"/>
        </w:rPr>
        <w:t xml:space="preserve"> algorithm. This algorithm </w:t>
      </w:r>
      <w:r w:rsidR="00C83031">
        <w:rPr>
          <w:rFonts w:ascii="Times New Roman" w:hAnsi="Times New Roman" w:cs="Times New Roman"/>
          <w:sz w:val="24"/>
          <w:szCs w:val="24"/>
        </w:rPr>
        <w:t>estimates a minimum density level</w:t>
      </w:r>
      <w:r w:rsidR="004B0CAA">
        <w:rPr>
          <w:rFonts w:ascii="Times New Roman" w:hAnsi="Times New Roman" w:cs="Times New Roman"/>
          <w:sz w:val="24"/>
          <w:szCs w:val="24"/>
        </w:rPr>
        <w:t xml:space="preserve"> on a threshold for the number of neighbors within a </w:t>
      </w:r>
      <w:r w:rsidR="00C83031">
        <w:rPr>
          <w:rFonts w:ascii="Times New Roman" w:hAnsi="Times New Roman" w:cs="Times New Roman"/>
          <w:sz w:val="24"/>
          <w:szCs w:val="24"/>
        </w:rPr>
        <w:t>specific</w:t>
      </w:r>
      <w:r w:rsidR="004B0CAA">
        <w:rPr>
          <w:rFonts w:ascii="Times New Roman" w:hAnsi="Times New Roman" w:cs="Times New Roman"/>
          <w:sz w:val="24"/>
          <w:szCs w:val="24"/>
        </w:rPr>
        <w:t xml:space="preserve"> radius. The points </w:t>
      </w:r>
      <w:r w:rsidR="00C83031">
        <w:rPr>
          <w:rFonts w:ascii="Times New Roman" w:hAnsi="Times New Roman" w:cs="Times New Roman"/>
          <w:sz w:val="24"/>
          <w:szCs w:val="24"/>
        </w:rPr>
        <w:t>that have</w:t>
      </w:r>
      <w:r w:rsidR="004B0CAA">
        <w:rPr>
          <w:rFonts w:ascii="Times New Roman" w:hAnsi="Times New Roman" w:cs="Times New Roman"/>
          <w:sz w:val="24"/>
          <w:szCs w:val="24"/>
        </w:rPr>
        <w:t xml:space="preserve"> more </w:t>
      </w:r>
      <w:r w:rsidR="00C83031">
        <w:rPr>
          <w:rFonts w:ascii="Times New Roman" w:hAnsi="Times New Roman" w:cs="Times New Roman"/>
          <w:sz w:val="24"/>
          <w:szCs w:val="24"/>
        </w:rPr>
        <w:t>neighbors than the</w:t>
      </w:r>
      <w:r w:rsidR="004B0CAA">
        <w:rPr>
          <w:rFonts w:ascii="Times New Roman" w:hAnsi="Times New Roman" w:cs="Times New Roman"/>
          <w:sz w:val="24"/>
          <w:szCs w:val="24"/>
        </w:rPr>
        <w:t xml:space="preserve"> threshold</w:t>
      </w:r>
      <w:r w:rsidR="00C83031">
        <w:rPr>
          <w:rFonts w:ascii="Times New Roman" w:hAnsi="Times New Roman" w:cs="Times New Roman"/>
          <w:sz w:val="24"/>
          <w:szCs w:val="24"/>
        </w:rPr>
        <w:t xml:space="preserve"> of</w:t>
      </w:r>
      <w:r w:rsidR="004B0CAA">
        <w:rPr>
          <w:rFonts w:ascii="Times New Roman" w:hAnsi="Times New Roman" w:cs="Times New Roman"/>
          <w:sz w:val="24"/>
          <w:szCs w:val="24"/>
        </w:rPr>
        <w:t xml:space="preserve"> </w:t>
      </w:r>
      <w:r w:rsidR="00C83031">
        <w:rPr>
          <w:rFonts w:ascii="Times New Roman" w:hAnsi="Times New Roman" w:cs="Times New Roman"/>
          <w:sz w:val="24"/>
          <w:szCs w:val="24"/>
        </w:rPr>
        <w:t xml:space="preserve">the number of </w:t>
      </w:r>
      <w:r w:rsidR="004B0CAA">
        <w:rPr>
          <w:rFonts w:ascii="Times New Roman" w:hAnsi="Times New Roman" w:cs="Times New Roman"/>
          <w:sz w:val="24"/>
          <w:szCs w:val="24"/>
        </w:rPr>
        <w:t xml:space="preserve">point neighbors within the given radius are considered as a core point. Then all neighbors within the radius of a core point are considered as the same cluster as the core </w:t>
      </w:r>
      <w:r w:rsidR="00C83031">
        <w:rPr>
          <w:rFonts w:ascii="Times New Roman" w:hAnsi="Times New Roman" w:cs="Times New Roman"/>
          <w:sz w:val="24"/>
          <w:szCs w:val="24"/>
        </w:rPr>
        <w:t>point</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"/>
          <w:id w:val="1746597413"/>
          <w:placeholder>
            <w:docPart w:val="DefaultPlaceholder_-1854013440"/>
          </w:placeholder>
        </w:sdtPr>
        <w:sdtContent>
          <w:r w:rsidR="006928CC" w:rsidRPr="006928CC">
            <w:rPr>
              <w:rFonts w:ascii="Times New Roman" w:hAnsi="Times New Roman" w:cs="Times New Roman"/>
              <w:color w:val="000000"/>
              <w:sz w:val="24"/>
              <w:szCs w:val="24"/>
            </w:rPr>
            <w:t>(Schubert et al., 2017)</w:t>
          </w:r>
        </w:sdtContent>
      </w:sdt>
      <w:r>
        <w:rPr>
          <w:rFonts w:ascii="Times New Roman" w:hAnsi="Times New Roman" w:cs="Times New Roman"/>
          <w:color w:val="000000"/>
          <w:sz w:val="24"/>
          <w:szCs w:val="24"/>
        </w:rPr>
        <w:t>.</w:t>
      </w:r>
    </w:p>
    <w:p w14:paraId="03CCF7CD" w14:textId="302DD85E" w:rsidR="002B1884" w:rsidRDefault="002B1884" w:rsidP="007A5A21">
      <w:pPr>
        <w:tabs>
          <w:tab w:val="left" w:pos="720"/>
          <w:tab w:val="left" w:pos="1440"/>
          <w:tab w:val="left" w:pos="2160"/>
          <w:tab w:val="left" w:pos="2880"/>
          <w:tab w:val="left" w:pos="3465"/>
        </w:tabs>
        <w:spacing w:after="120" w:line="360" w:lineRule="auto"/>
        <w:ind w:right="318"/>
        <w:jc w:val="both"/>
        <w:rPr>
          <w:rFonts w:ascii="Times New Roman" w:hAnsi="Times New Roman" w:cs="Times New Roman"/>
          <w:color w:val="000000"/>
          <w:sz w:val="24"/>
          <w:szCs w:val="24"/>
        </w:rPr>
      </w:pPr>
      <w:r>
        <w:rPr>
          <w:rFonts w:ascii="Times New Roman" w:hAnsi="Times New Roman" w:cs="Times New Roman"/>
          <w:color w:val="000000"/>
          <w:sz w:val="24"/>
          <w:szCs w:val="24"/>
        </w:rPr>
        <w:t>The clustered point cloud then was used to estimate the number of fruit bags. To count the number, we extracted the center point position of each clustered point cloud. Then we counted how many points were extracted. After the location of the detected fruit bags were acquired, we compared it with the reference fruit bags position and calculated the commission and omission error to estimate the accuracy of our proposed method.</w:t>
      </w:r>
    </w:p>
    <w:p w14:paraId="5E336CAA" w14:textId="77777777" w:rsidR="007A5A21" w:rsidRDefault="007A5A21" w:rsidP="007A5A21">
      <w:pPr>
        <w:tabs>
          <w:tab w:val="left" w:pos="720"/>
          <w:tab w:val="left" w:pos="1440"/>
          <w:tab w:val="left" w:pos="2160"/>
          <w:tab w:val="left" w:pos="2880"/>
          <w:tab w:val="left" w:pos="3465"/>
        </w:tabs>
        <w:spacing w:after="120" w:line="360" w:lineRule="auto"/>
        <w:ind w:right="318"/>
        <w:jc w:val="both"/>
        <w:rPr>
          <w:rFonts w:ascii="Times New Roman" w:hAnsi="Times New Roman" w:cs="Times New Roman"/>
          <w:sz w:val="24"/>
          <w:szCs w:val="24"/>
        </w:rPr>
      </w:pPr>
    </w:p>
    <w:p w14:paraId="7BD871BA" w14:textId="281F0D0B" w:rsidR="00FE4574" w:rsidRDefault="00FE4574" w:rsidP="00281EBF">
      <w:pPr>
        <w:pStyle w:val="Style1"/>
        <w:spacing w:line="360" w:lineRule="auto"/>
        <w:ind w:right="276"/>
      </w:pPr>
      <w:r>
        <w:t>Results and Discussion</w:t>
      </w:r>
    </w:p>
    <w:p w14:paraId="0F2079B0" w14:textId="747D4130" w:rsidR="00F10C22" w:rsidRDefault="004A6172" w:rsidP="00FE4574">
      <w:pPr>
        <w:pStyle w:val="Style1"/>
        <w:ind w:right="276"/>
      </w:pPr>
      <w:r w:rsidRPr="00FE4574">
        <w:rPr>
          <w:bCs/>
        </w:rPr>
        <w:t>a.</w:t>
      </w:r>
      <w:r w:rsidRPr="004A6172">
        <w:tab/>
      </w:r>
      <w:r>
        <w:t>Fruit bags</w:t>
      </w:r>
      <w:r w:rsidR="004D78BB">
        <w:t xml:space="preserve"> point cloud</w:t>
      </w:r>
      <w:r>
        <w:t xml:space="preserve"> segmentation</w:t>
      </w:r>
    </w:p>
    <w:p w14:paraId="5F9F79F4" w14:textId="7CEE645C" w:rsidR="004A6172" w:rsidRDefault="004D78BB" w:rsidP="007A5A21">
      <w:pPr>
        <w:spacing w:after="120" w:line="360" w:lineRule="auto"/>
        <w:ind w:right="318"/>
        <w:jc w:val="both"/>
        <w:rPr>
          <w:rFonts w:ascii="Times New Roman" w:hAnsi="Times New Roman" w:cs="Times New Roman"/>
          <w:bCs/>
          <w:sz w:val="24"/>
          <w:szCs w:val="24"/>
        </w:rPr>
      </w:pPr>
      <w:r>
        <w:rPr>
          <w:rFonts w:ascii="Times New Roman" w:hAnsi="Times New Roman" w:cs="Times New Roman"/>
          <w:bCs/>
          <w:sz w:val="24"/>
          <w:szCs w:val="24"/>
        </w:rPr>
        <w:t xml:space="preserve">The </w:t>
      </w:r>
      <w:r w:rsidR="007A5A21">
        <w:rPr>
          <w:rFonts w:ascii="Times New Roman" w:hAnsi="Times New Roman" w:cs="Times New Roman"/>
          <w:bCs/>
          <w:sz w:val="24"/>
          <w:szCs w:val="24"/>
        </w:rPr>
        <w:t xml:space="preserve">first </w:t>
      </w:r>
      <w:r>
        <w:rPr>
          <w:rFonts w:ascii="Times New Roman" w:hAnsi="Times New Roman" w:cs="Times New Roman"/>
          <w:bCs/>
          <w:sz w:val="24"/>
          <w:szCs w:val="24"/>
        </w:rPr>
        <w:t>result</w:t>
      </w:r>
      <w:r w:rsidR="007A5A21">
        <w:rPr>
          <w:rFonts w:ascii="Times New Roman" w:hAnsi="Times New Roman" w:cs="Times New Roman"/>
          <w:bCs/>
          <w:sz w:val="24"/>
          <w:szCs w:val="24"/>
        </w:rPr>
        <w:t xml:space="preserve"> is the Sugar Apple fruit bags segmentation. On four segmentation scenarios using Random Forest algorithm, the Sugar Apple fruit bags </w:t>
      </w:r>
      <w:r>
        <w:rPr>
          <w:rFonts w:ascii="Times New Roman" w:hAnsi="Times New Roman" w:cs="Times New Roman"/>
          <w:bCs/>
          <w:sz w:val="24"/>
          <w:szCs w:val="24"/>
        </w:rPr>
        <w:t xml:space="preserve">point cloud </w:t>
      </w:r>
      <w:r w:rsidR="007A5A21">
        <w:rPr>
          <w:rFonts w:ascii="Times New Roman" w:hAnsi="Times New Roman" w:cs="Times New Roman"/>
          <w:bCs/>
          <w:sz w:val="24"/>
          <w:szCs w:val="24"/>
        </w:rPr>
        <w:t xml:space="preserve">could be segmented with </w:t>
      </w:r>
      <w:r w:rsidR="00BF2973">
        <w:rPr>
          <w:rFonts w:ascii="Times New Roman" w:hAnsi="Times New Roman" w:cs="Times New Roman"/>
          <w:bCs/>
          <w:sz w:val="24"/>
          <w:szCs w:val="24"/>
        </w:rPr>
        <w:t>segmentation performances as</w:t>
      </w:r>
      <w:r w:rsidR="007A5A21">
        <w:rPr>
          <w:rFonts w:ascii="Times New Roman" w:hAnsi="Times New Roman" w:cs="Times New Roman"/>
          <w:bCs/>
          <w:sz w:val="24"/>
          <w:szCs w:val="24"/>
        </w:rPr>
        <w:t xml:space="preserve"> s</w:t>
      </w:r>
      <w:r w:rsidRPr="004D78BB">
        <w:rPr>
          <w:rFonts w:ascii="Times New Roman" w:hAnsi="Times New Roman" w:cs="Times New Roman"/>
          <w:bCs/>
          <w:sz w:val="24"/>
          <w:szCs w:val="24"/>
        </w:rPr>
        <w:t xml:space="preserve">hown in </w:t>
      </w:r>
      <w:r w:rsidRPr="004D78BB">
        <w:rPr>
          <w:rFonts w:ascii="Times New Roman" w:hAnsi="Times New Roman" w:cs="Times New Roman"/>
          <w:bCs/>
          <w:sz w:val="24"/>
          <w:szCs w:val="24"/>
        </w:rPr>
        <w:fldChar w:fldCharType="begin"/>
      </w:r>
      <w:r w:rsidRPr="004D78BB">
        <w:rPr>
          <w:rFonts w:ascii="Times New Roman" w:hAnsi="Times New Roman" w:cs="Times New Roman"/>
          <w:bCs/>
          <w:sz w:val="24"/>
          <w:szCs w:val="24"/>
        </w:rPr>
        <w:instrText xml:space="preserve"> REF _Ref176415735 \h  \* MERGEFORMAT </w:instrText>
      </w:r>
      <w:r w:rsidRPr="004D78BB">
        <w:rPr>
          <w:rFonts w:ascii="Times New Roman" w:hAnsi="Times New Roman" w:cs="Times New Roman"/>
          <w:bCs/>
          <w:sz w:val="24"/>
          <w:szCs w:val="24"/>
        </w:rPr>
      </w:r>
      <w:r w:rsidRPr="004D78BB">
        <w:rPr>
          <w:rFonts w:ascii="Times New Roman" w:hAnsi="Times New Roman" w:cs="Times New Roman"/>
          <w:bCs/>
          <w:sz w:val="24"/>
          <w:szCs w:val="24"/>
        </w:rPr>
        <w:fldChar w:fldCharType="separate"/>
      </w:r>
      <w:r w:rsidRPr="004D78BB">
        <w:rPr>
          <w:rFonts w:ascii="Times New Roman" w:hAnsi="Times New Roman" w:cs="Times New Roman"/>
          <w:bCs/>
          <w:sz w:val="24"/>
          <w:szCs w:val="24"/>
        </w:rPr>
        <w:t xml:space="preserve">Figure </w:t>
      </w:r>
      <w:r w:rsidRPr="004D78BB">
        <w:rPr>
          <w:rFonts w:ascii="Times New Roman" w:hAnsi="Times New Roman" w:cs="Times New Roman"/>
          <w:bCs/>
          <w:noProof/>
          <w:sz w:val="24"/>
          <w:szCs w:val="24"/>
        </w:rPr>
        <w:t>1</w:t>
      </w:r>
      <w:r w:rsidRPr="004D78BB">
        <w:rPr>
          <w:rFonts w:ascii="Times New Roman" w:hAnsi="Times New Roman" w:cs="Times New Roman"/>
          <w:bCs/>
          <w:sz w:val="24"/>
          <w:szCs w:val="24"/>
        </w:rPr>
        <w:fldChar w:fldCharType="end"/>
      </w:r>
      <w:r w:rsidRPr="004D78BB">
        <w:rPr>
          <w:rFonts w:ascii="Times New Roman" w:hAnsi="Times New Roman" w:cs="Times New Roman"/>
          <w:bCs/>
          <w:sz w:val="24"/>
          <w:szCs w:val="24"/>
        </w:rPr>
        <w:t>.</w:t>
      </w:r>
      <w:r w:rsidRPr="00FE4574">
        <w:rPr>
          <w:rFonts w:ascii="Times New Roman" w:hAnsi="Times New Roman" w:cs="Times New Roman"/>
          <w:bCs/>
          <w:sz w:val="24"/>
          <w:szCs w:val="24"/>
        </w:rPr>
        <w:t xml:space="preserve"> </w:t>
      </w:r>
    </w:p>
    <w:p w14:paraId="21B0F5AF" w14:textId="77777777" w:rsidR="00D04EFC" w:rsidRDefault="00D04EFC" w:rsidP="00D04EFC">
      <w:pPr>
        <w:pStyle w:val="Style1"/>
        <w:keepNext/>
        <w:ind w:right="276"/>
        <w:jc w:val="center"/>
      </w:pPr>
      <w:r>
        <w:rPr>
          <w:noProof/>
        </w:rPr>
        <w:lastRenderedPageBreak/>
        <w:drawing>
          <wp:inline distT="0" distB="0" distL="0" distR="0" wp14:anchorId="640D5A40" wp14:editId="22F67281">
            <wp:extent cx="4475327" cy="3003549"/>
            <wp:effectExtent l="19050" t="19050" r="20955" b="26035"/>
            <wp:docPr id="3364346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34691"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475327" cy="3003549"/>
                    </a:xfrm>
                    <a:prstGeom prst="rect">
                      <a:avLst/>
                    </a:prstGeom>
                    <a:noFill/>
                    <a:ln>
                      <a:solidFill>
                        <a:schemeClr val="tx1"/>
                      </a:solidFill>
                    </a:ln>
                  </pic:spPr>
                </pic:pic>
              </a:graphicData>
            </a:graphic>
          </wp:inline>
        </w:drawing>
      </w:r>
    </w:p>
    <w:p w14:paraId="63505289" w14:textId="6A1796EE" w:rsidR="00D04EFC" w:rsidRDefault="00D04EFC" w:rsidP="00D04EFC">
      <w:pPr>
        <w:pStyle w:val="Caption"/>
        <w:jc w:val="center"/>
        <w:rPr>
          <w:rFonts w:ascii="Times New Roman" w:hAnsi="Times New Roman" w:cs="Times New Roman"/>
          <w:bCs/>
          <w:i w:val="0"/>
          <w:iCs w:val="0"/>
          <w:color w:val="auto"/>
          <w:sz w:val="24"/>
          <w:szCs w:val="24"/>
        </w:rPr>
      </w:pPr>
      <w:bookmarkStart w:id="6" w:name="_Ref176731372"/>
      <w:r w:rsidRPr="00D04EFC">
        <w:rPr>
          <w:rFonts w:ascii="Times New Roman" w:hAnsi="Times New Roman" w:cs="Times New Roman"/>
          <w:bCs/>
          <w:i w:val="0"/>
          <w:iCs w:val="0"/>
          <w:color w:val="auto"/>
          <w:sz w:val="24"/>
          <w:szCs w:val="24"/>
        </w:rPr>
        <w:t xml:space="preserve">Figure </w:t>
      </w:r>
      <w:r w:rsidRPr="00D04EFC">
        <w:rPr>
          <w:rFonts w:ascii="Times New Roman" w:hAnsi="Times New Roman" w:cs="Times New Roman"/>
          <w:bCs/>
          <w:i w:val="0"/>
          <w:iCs w:val="0"/>
          <w:color w:val="auto"/>
          <w:sz w:val="24"/>
          <w:szCs w:val="24"/>
        </w:rPr>
        <w:fldChar w:fldCharType="begin"/>
      </w:r>
      <w:r w:rsidRPr="00D04EFC">
        <w:rPr>
          <w:rFonts w:ascii="Times New Roman" w:hAnsi="Times New Roman" w:cs="Times New Roman"/>
          <w:bCs/>
          <w:i w:val="0"/>
          <w:iCs w:val="0"/>
          <w:color w:val="auto"/>
          <w:sz w:val="24"/>
          <w:szCs w:val="24"/>
        </w:rPr>
        <w:instrText xml:space="preserve"> SEQ Figure \* ARABIC </w:instrText>
      </w:r>
      <w:r w:rsidRPr="00D04EFC">
        <w:rPr>
          <w:rFonts w:ascii="Times New Roman" w:hAnsi="Times New Roman" w:cs="Times New Roman"/>
          <w:bCs/>
          <w:i w:val="0"/>
          <w:iCs w:val="0"/>
          <w:color w:val="auto"/>
          <w:sz w:val="24"/>
          <w:szCs w:val="24"/>
        </w:rPr>
        <w:fldChar w:fldCharType="separate"/>
      </w:r>
      <w:r w:rsidR="00366117">
        <w:rPr>
          <w:rFonts w:ascii="Times New Roman" w:hAnsi="Times New Roman" w:cs="Times New Roman"/>
          <w:bCs/>
          <w:i w:val="0"/>
          <w:iCs w:val="0"/>
          <w:noProof/>
          <w:color w:val="auto"/>
          <w:sz w:val="24"/>
          <w:szCs w:val="24"/>
        </w:rPr>
        <w:t>3</w:t>
      </w:r>
      <w:r w:rsidRPr="00D04EFC">
        <w:rPr>
          <w:rFonts w:ascii="Times New Roman" w:hAnsi="Times New Roman" w:cs="Times New Roman"/>
          <w:bCs/>
          <w:i w:val="0"/>
          <w:iCs w:val="0"/>
          <w:color w:val="auto"/>
          <w:sz w:val="24"/>
          <w:szCs w:val="24"/>
        </w:rPr>
        <w:fldChar w:fldCharType="end"/>
      </w:r>
      <w:bookmarkEnd w:id="6"/>
      <w:r>
        <w:rPr>
          <w:rFonts w:ascii="Times New Roman" w:hAnsi="Times New Roman" w:cs="Times New Roman"/>
          <w:bCs/>
          <w:i w:val="0"/>
          <w:iCs w:val="0"/>
          <w:color w:val="auto"/>
          <w:sz w:val="24"/>
          <w:szCs w:val="24"/>
        </w:rPr>
        <w:t xml:space="preserve">: </w:t>
      </w:r>
      <w:r w:rsidR="00BF2973">
        <w:rPr>
          <w:rFonts w:ascii="Times New Roman" w:hAnsi="Times New Roman" w:cs="Times New Roman"/>
          <w:bCs/>
          <w:i w:val="0"/>
          <w:iCs w:val="0"/>
          <w:color w:val="auto"/>
          <w:sz w:val="24"/>
          <w:szCs w:val="24"/>
        </w:rPr>
        <w:t xml:space="preserve">The performance of </w:t>
      </w:r>
      <w:r w:rsidR="00DF6594">
        <w:rPr>
          <w:rFonts w:ascii="Times New Roman" w:hAnsi="Times New Roman" w:cs="Times New Roman"/>
          <w:bCs/>
          <w:i w:val="0"/>
          <w:iCs w:val="0"/>
          <w:color w:val="auto"/>
          <w:sz w:val="24"/>
          <w:szCs w:val="24"/>
        </w:rPr>
        <w:t>Random Forest</w:t>
      </w:r>
      <w:r>
        <w:rPr>
          <w:rFonts w:ascii="Times New Roman" w:hAnsi="Times New Roman" w:cs="Times New Roman"/>
          <w:bCs/>
          <w:i w:val="0"/>
          <w:iCs w:val="0"/>
          <w:color w:val="auto"/>
          <w:sz w:val="24"/>
          <w:szCs w:val="24"/>
        </w:rPr>
        <w:t xml:space="preserve"> </w:t>
      </w:r>
      <w:r w:rsidR="004D78BB">
        <w:rPr>
          <w:rFonts w:ascii="Times New Roman" w:hAnsi="Times New Roman" w:cs="Times New Roman"/>
          <w:bCs/>
          <w:i w:val="0"/>
          <w:iCs w:val="0"/>
          <w:color w:val="auto"/>
          <w:sz w:val="24"/>
          <w:szCs w:val="24"/>
        </w:rPr>
        <w:t>algorithm to segment the fruit bags point cloud</w:t>
      </w:r>
    </w:p>
    <w:p w14:paraId="238658BE" w14:textId="04FC1F1C" w:rsidR="00B3444C" w:rsidRDefault="007A5A21" w:rsidP="00B3444C">
      <w:pPr>
        <w:spacing w:after="120" w:line="360" w:lineRule="auto"/>
        <w:jc w:val="both"/>
        <w:rPr>
          <w:rFonts w:ascii="Times New Roman" w:hAnsi="Times New Roman" w:cs="Times New Roman"/>
          <w:bCs/>
          <w:sz w:val="24"/>
          <w:szCs w:val="24"/>
        </w:rPr>
      </w:pPr>
      <w:r w:rsidRPr="004D78BB">
        <w:rPr>
          <w:rFonts w:ascii="Times New Roman" w:hAnsi="Times New Roman" w:cs="Times New Roman"/>
          <w:bCs/>
          <w:sz w:val="24"/>
          <w:szCs w:val="24"/>
        </w:rPr>
        <w:fldChar w:fldCharType="begin"/>
      </w:r>
      <w:r w:rsidRPr="004D78BB">
        <w:rPr>
          <w:rFonts w:ascii="Times New Roman" w:hAnsi="Times New Roman" w:cs="Times New Roman"/>
          <w:bCs/>
          <w:sz w:val="24"/>
          <w:szCs w:val="24"/>
        </w:rPr>
        <w:instrText xml:space="preserve"> REF _Ref176415735 \h  \* MERGEFORMAT </w:instrText>
      </w:r>
      <w:r w:rsidRPr="004D78BB">
        <w:rPr>
          <w:rFonts w:ascii="Times New Roman" w:hAnsi="Times New Roman" w:cs="Times New Roman"/>
          <w:bCs/>
          <w:sz w:val="24"/>
          <w:szCs w:val="24"/>
        </w:rPr>
      </w:r>
      <w:r w:rsidRPr="004D78BB">
        <w:rPr>
          <w:rFonts w:ascii="Times New Roman" w:hAnsi="Times New Roman" w:cs="Times New Roman"/>
          <w:bCs/>
          <w:sz w:val="24"/>
          <w:szCs w:val="24"/>
        </w:rPr>
        <w:fldChar w:fldCharType="separate"/>
      </w:r>
      <w:r w:rsidRPr="004D78BB">
        <w:rPr>
          <w:rFonts w:ascii="Times New Roman" w:hAnsi="Times New Roman" w:cs="Times New Roman"/>
          <w:bCs/>
          <w:sz w:val="24"/>
          <w:szCs w:val="24"/>
        </w:rPr>
        <w:t xml:space="preserve">Figure </w:t>
      </w:r>
      <w:r w:rsidRPr="004D78BB">
        <w:rPr>
          <w:rFonts w:ascii="Times New Roman" w:hAnsi="Times New Roman" w:cs="Times New Roman"/>
          <w:bCs/>
          <w:noProof/>
          <w:sz w:val="24"/>
          <w:szCs w:val="24"/>
        </w:rPr>
        <w:t>1</w:t>
      </w:r>
      <w:r w:rsidRPr="004D78BB">
        <w:rPr>
          <w:rFonts w:ascii="Times New Roman" w:hAnsi="Times New Roman" w:cs="Times New Roman"/>
          <w:bCs/>
          <w:sz w:val="24"/>
          <w:szCs w:val="24"/>
        </w:rPr>
        <w:fldChar w:fldCharType="end"/>
      </w:r>
      <w:r>
        <w:rPr>
          <w:rFonts w:ascii="Times New Roman" w:hAnsi="Times New Roman" w:cs="Times New Roman"/>
          <w:bCs/>
          <w:sz w:val="24"/>
          <w:szCs w:val="24"/>
        </w:rPr>
        <w:t xml:space="preserve"> shows that the </w:t>
      </w:r>
      <w:r w:rsidR="00BF2973">
        <w:rPr>
          <w:rFonts w:ascii="Times New Roman" w:hAnsi="Times New Roman" w:cs="Times New Roman"/>
          <w:bCs/>
          <w:sz w:val="24"/>
          <w:szCs w:val="24"/>
        </w:rPr>
        <w:t>performance</w:t>
      </w:r>
      <w:r>
        <w:rPr>
          <w:rFonts w:ascii="Times New Roman" w:hAnsi="Times New Roman" w:cs="Times New Roman"/>
          <w:bCs/>
          <w:sz w:val="24"/>
          <w:szCs w:val="24"/>
        </w:rPr>
        <w:t xml:space="preserve"> of the Sugar Apple fruit bags point cloud segmentation was </w:t>
      </w:r>
      <w:r w:rsidR="003964A1">
        <w:rPr>
          <w:rFonts w:ascii="Times New Roman" w:hAnsi="Times New Roman" w:cs="Times New Roman"/>
          <w:bCs/>
          <w:sz w:val="24"/>
          <w:szCs w:val="24"/>
        </w:rPr>
        <w:t>given almost a similar value</w:t>
      </w:r>
      <w:r>
        <w:rPr>
          <w:rFonts w:ascii="Times New Roman" w:hAnsi="Times New Roman" w:cs="Times New Roman"/>
          <w:bCs/>
          <w:sz w:val="24"/>
          <w:szCs w:val="24"/>
        </w:rPr>
        <w:t xml:space="preserve"> on each scenario on the F1 score. </w:t>
      </w:r>
      <w:r w:rsidR="003964A1">
        <w:rPr>
          <w:rFonts w:ascii="Times New Roman" w:hAnsi="Times New Roman" w:cs="Times New Roman"/>
          <w:bCs/>
          <w:sz w:val="24"/>
          <w:szCs w:val="24"/>
        </w:rPr>
        <w:t>The first and second segmentation</w:t>
      </w:r>
      <w:r w:rsidR="00BF2973">
        <w:rPr>
          <w:rFonts w:ascii="Times New Roman" w:hAnsi="Times New Roman" w:cs="Times New Roman"/>
          <w:bCs/>
          <w:sz w:val="24"/>
          <w:szCs w:val="24"/>
        </w:rPr>
        <w:t xml:space="preserve"> scenarios </w:t>
      </w:r>
      <w:r w:rsidR="003964A1">
        <w:rPr>
          <w:rFonts w:ascii="Times New Roman" w:hAnsi="Times New Roman" w:cs="Times New Roman"/>
          <w:bCs/>
          <w:sz w:val="24"/>
          <w:szCs w:val="24"/>
        </w:rPr>
        <w:t>give</w:t>
      </w:r>
      <w:r w:rsidR="00BF2973">
        <w:rPr>
          <w:rFonts w:ascii="Times New Roman" w:hAnsi="Times New Roman" w:cs="Times New Roman"/>
          <w:bCs/>
          <w:sz w:val="24"/>
          <w:szCs w:val="24"/>
        </w:rPr>
        <w:t xml:space="preserve"> 0.57 F1 scores </w:t>
      </w:r>
      <w:r w:rsidR="003964A1">
        <w:rPr>
          <w:rFonts w:ascii="Times New Roman" w:hAnsi="Times New Roman" w:cs="Times New Roman"/>
          <w:bCs/>
          <w:sz w:val="24"/>
          <w:szCs w:val="24"/>
        </w:rPr>
        <w:t xml:space="preserve">and the third and fourth segmentation scenarios give 0.55 F1 scores. It means </w:t>
      </w:r>
      <w:r w:rsidR="00BF2973">
        <w:rPr>
          <w:rFonts w:ascii="Times New Roman" w:hAnsi="Times New Roman" w:cs="Times New Roman"/>
          <w:bCs/>
          <w:sz w:val="24"/>
          <w:szCs w:val="24"/>
        </w:rPr>
        <w:t xml:space="preserve">that the models could give an acceptable </w:t>
      </w:r>
      <w:r w:rsidR="009B4F49">
        <w:rPr>
          <w:rFonts w:ascii="Times New Roman" w:hAnsi="Times New Roman" w:cs="Times New Roman"/>
          <w:bCs/>
          <w:sz w:val="24"/>
          <w:szCs w:val="24"/>
        </w:rPr>
        <w:t>Sugar Apple point cloud segmentation</w:t>
      </w:r>
      <w:r w:rsidR="00BF2973">
        <w:rPr>
          <w:rFonts w:ascii="Times New Roman" w:hAnsi="Times New Roman" w:cs="Times New Roman"/>
          <w:bCs/>
          <w:sz w:val="24"/>
          <w:szCs w:val="24"/>
        </w:rPr>
        <w:t xml:space="preserve"> results for all scenarios. </w:t>
      </w:r>
      <w:r w:rsidR="009B4F49">
        <w:rPr>
          <w:rFonts w:ascii="Times New Roman" w:hAnsi="Times New Roman" w:cs="Times New Roman"/>
          <w:bCs/>
          <w:sz w:val="24"/>
          <w:szCs w:val="24"/>
        </w:rPr>
        <w:t xml:space="preserve">The best precision score was obtained by using 39 features with and without intensity. It means </w:t>
      </w:r>
      <w:r w:rsidR="00B3444C">
        <w:rPr>
          <w:rFonts w:ascii="Times New Roman" w:hAnsi="Times New Roman" w:cs="Times New Roman"/>
          <w:bCs/>
          <w:sz w:val="24"/>
          <w:szCs w:val="24"/>
        </w:rPr>
        <w:t>that</w:t>
      </w:r>
      <w:r w:rsidR="009B4F49">
        <w:rPr>
          <w:rFonts w:ascii="Times New Roman" w:hAnsi="Times New Roman" w:cs="Times New Roman"/>
          <w:bCs/>
          <w:sz w:val="24"/>
          <w:szCs w:val="24"/>
        </w:rPr>
        <w:t xml:space="preserve"> the more features we have, the more positive prediction</w:t>
      </w:r>
      <w:r w:rsidR="00B3444C">
        <w:rPr>
          <w:rFonts w:ascii="Times New Roman" w:hAnsi="Times New Roman" w:cs="Times New Roman"/>
          <w:bCs/>
          <w:sz w:val="24"/>
          <w:szCs w:val="24"/>
        </w:rPr>
        <w:t xml:space="preserve"> of Sugar Apple fruit bags points</w:t>
      </w:r>
      <w:r w:rsidR="009B4F49">
        <w:rPr>
          <w:rFonts w:ascii="Times New Roman" w:hAnsi="Times New Roman" w:cs="Times New Roman"/>
          <w:bCs/>
          <w:sz w:val="24"/>
          <w:szCs w:val="24"/>
        </w:rPr>
        <w:t xml:space="preserve"> obtain</w:t>
      </w:r>
      <w:r w:rsidR="00B3444C">
        <w:rPr>
          <w:rFonts w:ascii="Times New Roman" w:hAnsi="Times New Roman" w:cs="Times New Roman"/>
          <w:bCs/>
          <w:sz w:val="24"/>
          <w:szCs w:val="24"/>
        </w:rPr>
        <w:t>ed</w:t>
      </w:r>
      <w:r w:rsidR="009B4F49">
        <w:rPr>
          <w:rFonts w:ascii="Times New Roman" w:hAnsi="Times New Roman" w:cs="Times New Roman"/>
          <w:bCs/>
          <w:sz w:val="24"/>
          <w:szCs w:val="24"/>
        </w:rPr>
        <w:t xml:space="preserve">. The best recall score was obtained by </w:t>
      </w:r>
      <w:r w:rsidR="003964A1">
        <w:rPr>
          <w:rFonts w:ascii="Times New Roman" w:hAnsi="Times New Roman" w:cs="Times New Roman"/>
          <w:bCs/>
          <w:sz w:val="24"/>
          <w:szCs w:val="24"/>
        </w:rPr>
        <w:t>adding the</w:t>
      </w:r>
      <w:r w:rsidR="009B4F49">
        <w:rPr>
          <w:rFonts w:ascii="Times New Roman" w:hAnsi="Times New Roman" w:cs="Times New Roman"/>
          <w:bCs/>
          <w:sz w:val="24"/>
          <w:szCs w:val="24"/>
        </w:rPr>
        <w:t xml:space="preserve"> intensity</w:t>
      </w:r>
      <w:r w:rsidR="003964A1">
        <w:rPr>
          <w:rFonts w:ascii="Times New Roman" w:hAnsi="Times New Roman" w:cs="Times New Roman"/>
          <w:bCs/>
          <w:sz w:val="24"/>
          <w:szCs w:val="24"/>
        </w:rPr>
        <w:t xml:space="preserve"> value</w:t>
      </w:r>
      <w:r w:rsidR="009B4F49">
        <w:rPr>
          <w:rFonts w:ascii="Times New Roman" w:hAnsi="Times New Roman" w:cs="Times New Roman"/>
          <w:bCs/>
          <w:sz w:val="24"/>
          <w:szCs w:val="24"/>
        </w:rPr>
        <w:t xml:space="preserve">. It </w:t>
      </w:r>
      <w:r w:rsidR="00B3444C">
        <w:rPr>
          <w:rFonts w:ascii="Times New Roman" w:hAnsi="Times New Roman" w:cs="Times New Roman"/>
          <w:bCs/>
          <w:sz w:val="24"/>
          <w:szCs w:val="24"/>
        </w:rPr>
        <w:t>indicates</w:t>
      </w:r>
      <w:r w:rsidR="009B4F49">
        <w:rPr>
          <w:rFonts w:ascii="Times New Roman" w:hAnsi="Times New Roman" w:cs="Times New Roman"/>
          <w:bCs/>
          <w:sz w:val="24"/>
          <w:szCs w:val="24"/>
        </w:rPr>
        <w:t xml:space="preserve"> that the intensity can improve the number </w:t>
      </w:r>
      <w:r w:rsidR="0073539A">
        <w:rPr>
          <w:rFonts w:ascii="Times New Roman" w:hAnsi="Times New Roman" w:cs="Times New Roman"/>
          <w:bCs/>
          <w:sz w:val="24"/>
          <w:szCs w:val="24"/>
        </w:rPr>
        <w:t xml:space="preserve">of correct prediction Sugar Apple fruit bags points. </w:t>
      </w:r>
    </w:p>
    <w:p w14:paraId="2F6AC08E" w14:textId="57E3FD26" w:rsidR="00B3444C" w:rsidRDefault="004C5332" w:rsidP="00B3444C">
      <w:pPr>
        <w:spacing w:after="120" w:line="360" w:lineRule="auto"/>
        <w:jc w:val="both"/>
        <w:rPr>
          <w:rFonts w:ascii="Times New Roman" w:hAnsi="Times New Roman" w:cs="Times New Roman"/>
          <w:sz w:val="24"/>
          <w:szCs w:val="24"/>
        </w:rPr>
      </w:pPr>
      <w:r>
        <w:rPr>
          <w:rFonts w:ascii="Times New Roman" w:hAnsi="Times New Roman" w:cs="Times New Roman"/>
          <w:bCs/>
          <w:sz w:val="24"/>
          <w:szCs w:val="24"/>
        </w:rPr>
        <w:t>Furthermore, w</w:t>
      </w:r>
      <w:r w:rsidR="00BE5049">
        <w:rPr>
          <w:rFonts w:ascii="Times New Roman" w:hAnsi="Times New Roman" w:cs="Times New Roman"/>
          <w:bCs/>
          <w:sz w:val="24"/>
          <w:szCs w:val="24"/>
        </w:rPr>
        <w:t>e can also obtain the importance of the features</w:t>
      </w:r>
      <w:r>
        <w:rPr>
          <w:rFonts w:ascii="Times New Roman" w:hAnsi="Times New Roman" w:cs="Times New Roman"/>
          <w:bCs/>
          <w:sz w:val="24"/>
          <w:szCs w:val="24"/>
        </w:rPr>
        <w:t xml:space="preserve"> by using Random Forest algorithm.</w:t>
      </w:r>
      <w:r w:rsidR="00BE5049">
        <w:rPr>
          <w:rFonts w:ascii="Times New Roman" w:hAnsi="Times New Roman" w:cs="Times New Roman"/>
          <w:bCs/>
          <w:sz w:val="24"/>
          <w:szCs w:val="24"/>
        </w:rPr>
        <w:t xml:space="preserve"> It can be used to choose which features are more reliable to segment the Sugar Apple fruit bags from MLS point cloud data. Based on the feature importance from the first </w:t>
      </w:r>
      <w:r w:rsidR="00BE5049" w:rsidRPr="00366117">
        <w:rPr>
          <w:rFonts w:ascii="Times New Roman" w:hAnsi="Times New Roman" w:cs="Times New Roman"/>
          <w:bCs/>
          <w:sz w:val="24"/>
          <w:szCs w:val="24"/>
        </w:rPr>
        <w:t xml:space="preserve">scenario </w:t>
      </w:r>
      <w:r w:rsidR="00366117">
        <w:rPr>
          <w:rFonts w:ascii="Times New Roman" w:hAnsi="Times New Roman" w:cs="Times New Roman"/>
          <w:bCs/>
          <w:sz w:val="24"/>
          <w:szCs w:val="24"/>
        </w:rPr>
        <w:t>(</w:t>
      </w:r>
      <w:r w:rsidR="00366117" w:rsidRPr="00366117">
        <w:rPr>
          <w:rFonts w:ascii="Times New Roman" w:hAnsi="Times New Roman" w:cs="Times New Roman"/>
          <w:bCs/>
          <w:sz w:val="24"/>
          <w:szCs w:val="24"/>
        </w:rPr>
        <w:fldChar w:fldCharType="begin"/>
      </w:r>
      <w:r w:rsidR="00366117" w:rsidRPr="00366117">
        <w:rPr>
          <w:rFonts w:ascii="Times New Roman" w:hAnsi="Times New Roman" w:cs="Times New Roman"/>
          <w:bCs/>
          <w:sz w:val="24"/>
          <w:szCs w:val="24"/>
        </w:rPr>
        <w:instrText xml:space="preserve"> REF _Ref176734130 \h  \* MERGEFORMAT </w:instrText>
      </w:r>
      <w:r w:rsidR="00366117" w:rsidRPr="00366117">
        <w:rPr>
          <w:rFonts w:ascii="Times New Roman" w:hAnsi="Times New Roman" w:cs="Times New Roman"/>
          <w:bCs/>
          <w:sz w:val="24"/>
          <w:szCs w:val="24"/>
        </w:rPr>
      </w:r>
      <w:r w:rsidR="00366117" w:rsidRPr="00366117">
        <w:rPr>
          <w:rFonts w:ascii="Times New Roman" w:hAnsi="Times New Roman" w:cs="Times New Roman"/>
          <w:bCs/>
          <w:sz w:val="24"/>
          <w:szCs w:val="24"/>
        </w:rPr>
        <w:fldChar w:fldCharType="separate"/>
      </w:r>
      <w:r w:rsidR="00366117" w:rsidRPr="00366117">
        <w:rPr>
          <w:rFonts w:ascii="Times New Roman" w:hAnsi="Times New Roman" w:cs="Times New Roman"/>
          <w:bCs/>
          <w:sz w:val="24"/>
          <w:szCs w:val="24"/>
        </w:rPr>
        <w:t>Figure 4</w:t>
      </w:r>
      <w:r w:rsidR="00366117" w:rsidRPr="00366117">
        <w:rPr>
          <w:rFonts w:ascii="Times New Roman" w:hAnsi="Times New Roman" w:cs="Times New Roman"/>
          <w:bCs/>
          <w:sz w:val="24"/>
          <w:szCs w:val="24"/>
        </w:rPr>
        <w:fldChar w:fldCharType="end"/>
      </w:r>
      <w:r w:rsidR="00366117">
        <w:rPr>
          <w:rFonts w:ascii="Times New Roman" w:hAnsi="Times New Roman" w:cs="Times New Roman"/>
          <w:bCs/>
          <w:sz w:val="24"/>
          <w:szCs w:val="24"/>
        </w:rPr>
        <w:t xml:space="preserve">), we </w:t>
      </w:r>
      <w:r>
        <w:rPr>
          <w:rFonts w:ascii="Times New Roman" w:hAnsi="Times New Roman" w:cs="Times New Roman"/>
          <w:bCs/>
          <w:sz w:val="24"/>
          <w:szCs w:val="24"/>
        </w:rPr>
        <w:t>kept the features that provide 80% cumulative importance and removed the feature after 80% cumulative importance. The removed features were Roughness</w:t>
      </w:r>
      <w:r w:rsidR="00366117">
        <w:rPr>
          <w:rFonts w:ascii="Times New Roman" w:hAnsi="Times New Roman" w:cs="Times New Roman"/>
          <w:bCs/>
          <w:sz w:val="24"/>
          <w:szCs w:val="24"/>
        </w:rPr>
        <w:t>, Linearity, Z-max, PCA2, PCA1</w:t>
      </w:r>
      <w:r>
        <w:rPr>
          <w:rFonts w:ascii="Times New Roman" w:hAnsi="Times New Roman" w:cs="Times New Roman"/>
          <w:bCs/>
          <w:sz w:val="24"/>
          <w:szCs w:val="24"/>
        </w:rPr>
        <w:t>, Anisotropy, Z-range, and Z-min.</w:t>
      </w:r>
      <w:r w:rsidR="00366117">
        <w:rPr>
          <w:rFonts w:ascii="Times New Roman" w:hAnsi="Times New Roman" w:cs="Times New Roman"/>
          <w:bCs/>
          <w:sz w:val="24"/>
          <w:szCs w:val="24"/>
        </w:rPr>
        <w:t xml:space="preserve"> </w:t>
      </w:r>
      <w:r>
        <w:rPr>
          <w:rFonts w:ascii="Times New Roman" w:hAnsi="Times New Roman" w:cs="Times New Roman"/>
          <w:bCs/>
          <w:sz w:val="24"/>
          <w:szCs w:val="24"/>
        </w:rPr>
        <w:t>Then we k</w:t>
      </w:r>
      <w:r w:rsidR="003964A1">
        <w:rPr>
          <w:rFonts w:ascii="Times New Roman" w:hAnsi="Times New Roman" w:cs="Times New Roman"/>
          <w:bCs/>
          <w:sz w:val="24"/>
          <w:szCs w:val="24"/>
        </w:rPr>
        <w:t>ept</w:t>
      </w:r>
      <w:r>
        <w:rPr>
          <w:rFonts w:ascii="Times New Roman" w:hAnsi="Times New Roman" w:cs="Times New Roman"/>
          <w:bCs/>
          <w:sz w:val="24"/>
          <w:szCs w:val="24"/>
        </w:rPr>
        <w:t xml:space="preserve"> </w:t>
      </w:r>
      <w:r w:rsidR="00BE5049">
        <w:rPr>
          <w:rFonts w:ascii="Times New Roman" w:hAnsi="Times New Roman" w:cs="Times New Roman"/>
          <w:sz w:val="24"/>
          <w:szCs w:val="24"/>
        </w:rPr>
        <w:t xml:space="preserve">PCA3, Sphericity, Planarity, Dip, </w:t>
      </w:r>
      <w:r>
        <w:rPr>
          <w:rFonts w:ascii="Times New Roman" w:hAnsi="Times New Roman" w:cs="Times New Roman"/>
          <w:sz w:val="24"/>
          <w:szCs w:val="24"/>
        </w:rPr>
        <w:t xml:space="preserve">and </w:t>
      </w:r>
      <w:r w:rsidR="00BE5049">
        <w:rPr>
          <w:rFonts w:ascii="Times New Roman" w:hAnsi="Times New Roman" w:cs="Times New Roman"/>
          <w:sz w:val="24"/>
          <w:szCs w:val="24"/>
        </w:rPr>
        <w:t xml:space="preserve">Number of Points </w:t>
      </w:r>
      <w:r>
        <w:rPr>
          <w:rFonts w:ascii="Times New Roman" w:hAnsi="Times New Roman" w:cs="Times New Roman"/>
          <w:sz w:val="24"/>
          <w:szCs w:val="24"/>
        </w:rPr>
        <w:t>as</w:t>
      </w:r>
      <w:r w:rsidR="00BE5049">
        <w:rPr>
          <w:rFonts w:ascii="Times New Roman" w:hAnsi="Times New Roman" w:cs="Times New Roman"/>
          <w:sz w:val="24"/>
          <w:szCs w:val="24"/>
        </w:rPr>
        <w:t xml:space="preserve"> the important geometric features</w:t>
      </w:r>
      <w:r w:rsidR="00BE5049" w:rsidRPr="00BE5049">
        <w:rPr>
          <w:rFonts w:ascii="Times New Roman" w:hAnsi="Times New Roman" w:cs="Times New Roman"/>
          <w:sz w:val="24"/>
          <w:szCs w:val="24"/>
        </w:rPr>
        <w:t xml:space="preserve">.  </w:t>
      </w:r>
      <w:r w:rsidR="00BE5049" w:rsidRPr="00BE5049">
        <w:rPr>
          <w:rFonts w:ascii="Times New Roman" w:hAnsi="Times New Roman" w:cs="Times New Roman"/>
          <w:sz w:val="24"/>
          <w:szCs w:val="24"/>
        </w:rPr>
        <w:fldChar w:fldCharType="begin"/>
      </w:r>
      <w:r w:rsidR="00BE5049" w:rsidRPr="00BE5049">
        <w:rPr>
          <w:rFonts w:ascii="Times New Roman" w:hAnsi="Times New Roman" w:cs="Times New Roman"/>
          <w:sz w:val="24"/>
          <w:szCs w:val="24"/>
        </w:rPr>
        <w:instrText xml:space="preserve"> REF _Ref176731372 \h  \* MERGEFORMAT </w:instrText>
      </w:r>
      <w:r w:rsidR="00BE5049" w:rsidRPr="00BE5049">
        <w:rPr>
          <w:rFonts w:ascii="Times New Roman" w:hAnsi="Times New Roman" w:cs="Times New Roman"/>
          <w:sz w:val="24"/>
          <w:szCs w:val="24"/>
        </w:rPr>
      </w:r>
      <w:r w:rsidR="00BE5049" w:rsidRPr="00BE5049">
        <w:rPr>
          <w:rFonts w:ascii="Times New Roman" w:hAnsi="Times New Roman" w:cs="Times New Roman"/>
          <w:sz w:val="24"/>
          <w:szCs w:val="24"/>
        </w:rPr>
        <w:fldChar w:fldCharType="separate"/>
      </w:r>
      <w:r w:rsidR="00BE5049" w:rsidRPr="00BE5049">
        <w:rPr>
          <w:rFonts w:ascii="Times New Roman" w:hAnsi="Times New Roman" w:cs="Times New Roman"/>
          <w:bCs/>
          <w:sz w:val="24"/>
          <w:szCs w:val="24"/>
        </w:rPr>
        <w:t xml:space="preserve">Figure </w:t>
      </w:r>
      <w:r w:rsidR="00BE5049" w:rsidRPr="00BE5049">
        <w:rPr>
          <w:rFonts w:ascii="Times New Roman" w:hAnsi="Times New Roman" w:cs="Times New Roman"/>
          <w:bCs/>
          <w:noProof/>
          <w:sz w:val="24"/>
          <w:szCs w:val="24"/>
        </w:rPr>
        <w:t>3</w:t>
      </w:r>
      <w:r w:rsidR="00BE5049" w:rsidRPr="00BE5049">
        <w:rPr>
          <w:rFonts w:ascii="Times New Roman" w:hAnsi="Times New Roman" w:cs="Times New Roman"/>
          <w:sz w:val="24"/>
          <w:szCs w:val="24"/>
        </w:rPr>
        <w:fldChar w:fldCharType="end"/>
      </w:r>
      <w:r>
        <w:rPr>
          <w:rFonts w:ascii="Times New Roman" w:hAnsi="Times New Roman" w:cs="Times New Roman"/>
          <w:sz w:val="24"/>
          <w:szCs w:val="24"/>
        </w:rPr>
        <w:t xml:space="preserve"> proved</w:t>
      </w:r>
      <w:r w:rsidR="00BE5049">
        <w:rPr>
          <w:rFonts w:ascii="Times New Roman" w:hAnsi="Times New Roman" w:cs="Times New Roman"/>
          <w:sz w:val="24"/>
          <w:szCs w:val="24"/>
        </w:rPr>
        <w:t xml:space="preserve"> that the performance of </w:t>
      </w:r>
      <w:r>
        <w:rPr>
          <w:rFonts w:ascii="Times New Roman" w:hAnsi="Times New Roman" w:cs="Times New Roman"/>
          <w:sz w:val="24"/>
          <w:szCs w:val="24"/>
        </w:rPr>
        <w:t>the segmentation</w:t>
      </w:r>
      <w:r w:rsidR="00BE5049">
        <w:rPr>
          <w:rFonts w:ascii="Times New Roman" w:hAnsi="Times New Roman" w:cs="Times New Roman"/>
          <w:sz w:val="24"/>
          <w:szCs w:val="24"/>
        </w:rPr>
        <w:t xml:space="preserve"> </w:t>
      </w:r>
      <w:r w:rsidR="00366117">
        <w:rPr>
          <w:rFonts w:ascii="Times New Roman" w:hAnsi="Times New Roman" w:cs="Times New Roman"/>
          <w:sz w:val="24"/>
          <w:szCs w:val="24"/>
        </w:rPr>
        <w:t>is</w:t>
      </w:r>
      <w:r w:rsidR="00BE5049">
        <w:rPr>
          <w:rFonts w:ascii="Times New Roman" w:hAnsi="Times New Roman" w:cs="Times New Roman"/>
          <w:sz w:val="24"/>
          <w:szCs w:val="24"/>
        </w:rPr>
        <w:t xml:space="preserve"> the same as using only the selected features</w:t>
      </w:r>
      <w:r w:rsidRPr="004C5332">
        <w:rPr>
          <w:rFonts w:ascii="Times New Roman" w:hAnsi="Times New Roman" w:cs="Times New Roman"/>
          <w:sz w:val="24"/>
          <w:szCs w:val="24"/>
        </w:rPr>
        <w:t xml:space="preserve"> </w:t>
      </w:r>
      <w:r>
        <w:rPr>
          <w:rFonts w:ascii="Times New Roman" w:hAnsi="Times New Roman" w:cs="Times New Roman"/>
          <w:sz w:val="24"/>
          <w:szCs w:val="24"/>
        </w:rPr>
        <w:t>by keeping only five features.</w:t>
      </w:r>
    </w:p>
    <w:p w14:paraId="1A9B4107" w14:textId="77777777" w:rsidR="00366117" w:rsidRPr="00366117" w:rsidRDefault="00366117" w:rsidP="00366117">
      <w:pPr>
        <w:keepNext/>
        <w:spacing w:after="0" w:line="360" w:lineRule="auto"/>
        <w:jc w:val="center"/>
        <w:rPr>
          <w:rFonts w:ascii="Times New Roman" w:hAnsi="Times New Roman" w:cs="Times New Roman"/>
          <w:bCs/>
          <w:sz w:val="24"/>
          <w:szCs w:val="24"/>
        </w:rPr>
      </w:pPr>
      <w:r w:rsidRPr="00366117">
        <w:rPr>
          <w:rFonts w:ascii="Times New Roman" w:hAnsi="Times New Roman" w:cs="Times New Roman"/>
          <w:bCs/>
          <w:noProof/>
          <w:sz w:val="24"/>
          <w:szCs w:val="24"/>
        </w:rPr>
        <w:lastRenderedPageBreak/>
        <w:drawing>
          <wp:inline distT="0" distB="0" distL="0" distR="0" wp14:anchorId="0D741B8C" wp14:editId="17AA81BB">
            <wp:extent cx="4989646" cy="3240000"/>
            <wp:effectExtent l="19050" t="19050" r="20955" b="17780"/>
            <wp:docPr id="2084066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89646" cy="3240000"/>
                    </a:xfrm>
                    <a:prstGeom prst="rect">
                      <a:avLst/>
                    </a:prstGeom>
                    <a:noFill/>
                    <a:ln>
                      <a:solidFill>
                        <a:schemeClr val="tx1"/>
                      </a:solidFill>
                    </a:ln>
                  </pic:spPr>
                </pic:pic>
              </a:graphicData>
            </a:graphic>
          </wp:inline>
        </w:drawing>
      </w:r>
    </w:p>
    <w:p w14:paraId="0B24BED0" w14:textId="4828AEED" w:rsidR="00366117" w:rsidRPr="00366117" w:rsidRDefault="00366117" w:rsidP="00366117">
      <w:pPr>
        <w:pStyle w:val="Caption"/>
        <w:jc w:val="center"/>
        <w:rPr>
          <w:rFonts w:ascii="Times New Roman" w:hAnsi="Times New Roman" w:cs="Times New Roman"/>
          <w:bCs/>
          <w:i w:val="0"/>
          <w:iCs w:val="0"/>
          <w:color w:val="auto"/>
          <w:sz w:val="24"/>
          <w:szCs w:val="24"/>
        </w:rPr>
      </w:pPr>
      <w:bookmarkStart w:id="7" w:name="_Ref176734130"/>
      <w:r w:rsidRPr="00366117">
        <w:rPr>
          <w:rFonts w:ascii="Times New Roman" w:hAnsi="Times New Roman" w:cs="Times New Roman"/>
          <w:bCs/>
          <w:i w:val="0"/>
          <w:iCs w:val="0"/>
          <w:color w:val="auto"/>
          <w:sz w:val="24"/>
          <w:szCs w:val="24"/>
        </w:rPr>
        <w:t xml:space="preserve">Figure </w:t>
      </w:r>
      <w:r w:rsidRPr="00366117">
        <w:rPr>
          <w:rFonts w:ascii="Times New Roman" w:hAnsi="Times New Roman" w:cs="Times New Roman"/>
          <w:bCs/>
          <w:i w:val="0"/>
          <w:iCs w:val="0"/>
          <w:color w:val="auto"/>
          <w:sz w:val="24"/>
          <w:szCs w:val="24"/>
        </w:rPr>
        <w:fldChar w:fldCharType="begin"/>
      </w:r>
      <w:r w:rsidRPr="00366117">
        <w:rPr>
          <w:rFonts w:ascii="Times New Roman" w:hAnsi="Times New Roman" w:cs="Times New Roman"/>
          <w:bCs/>
          <w:i w:val="0"/>
          <w:iCs w:val="0"/>
          <w:color w:val="auto"/>
          <w:sz w:val="24"/>
          <w:szCs w:val="24"/>
        </w:rPr>
        <w:instrText xml:space="preserve"> SEQ Figure \* ARABIC </w:instrText>
      </w:r>
      <w:r w:rsidRPr="00366117">
        <w:rPr>
          <w:rFonts w:ascii="Times New Roman" w:hAnsi="Times New Roman" w:cs="Times New Roman"/>
          <w:bCs/>
          <w:i w:val="0"/>
          <w:iCs w:val="0"/>
          <w:color w:val="auto"/>
          <w:sz w:val="24"/>
          <w:szCs w:val="24"/>
        </w:rPr>
        <w:fldChar w:fldCharType="separate"/>
      </w:r>
      <w:r w:rsidRPr="00366117">
        <w:rPr>
          <w:rFonts w:ascii="Times New Roman" w:hAnsi="Times New Roman" w:cs="Times New Roman"/>
          <w:bCs/>
          <w:i w:val="0"/>
          <w:iCs w:val="0"/>
          <w:color w:val="auto"/>
          <w:sz w:val="24"/>
          <w:szCs w:val="24"/>
        </w:rPr>
        <w:t>4</w:t>
      </w:r>
      <w:r w:rsidRPr="00366117">
        <w:rPr>
          <w:rFonts w:ascii="Times New Roman" w:hAnsi="Times New Roman" w:cs="Times New Roman"/>
          <w:bCs/>
          <w:i w:val="0"/>
          <w:iCs w:val="0"/>
          <w:color w:val="auto"/>
          <w:sz w:val="24"/>
          <w:szCs w:val="24"/>
        </w:rPr>
        <w:fldChar w:fldCharType="end"/>
      </w:r>
      <w:bookmarkEnd w:id="7"/>
      <w:r>
        <w:rPr>
          <w:rFonts w:ascii="Times New Roman" w:hAnsi="Times New Roman" w:cs="Times New Roman"/>
          <w:bCs/>
          <w:i w:val="0"/>
          <w:iCs w:val="0"/>
          <w:color w:val="auto"/>
          <w:sz w:val="24"/>
          <w:szCs w:val="24"/>
        </w:rPr>
        <w:t>: Geometric features importance</w:t>
      </w:r>
    </w:p>
    <w:p w14:paraId="45D24638" w14:textId="771032B3" w:rsidR="00D04EFC" w:rsidRPr="004A6172" w:rsidRDefault="004A6172" w:rsidP="00FE4574">
      <w:pPr>
        <w:pStyle w:val="Style1"/>
        <w:ind w:right="276"/>
        <w:rPr>
          <w:bCs/>
        </w:rPr>
      </w:pPr>
      <w:r>
        <w:rPr>
          <w:bCs/>
        </w:rPr>
        <w:t>b</w:t>
      </w:r>
      <w:r w:rsidRPr="004A6172">
        <w:rPr>
          <w:bCs/>
        </w:rPr>
        <w:t>.</w:t>
      </w:r>
      <w:r w:rsidRPr="004A6172">
        <w:rPr>
          <w:bCs/>
        </w:rPr>
        <w:tab/>
      </w:r>
      <w:r>
        <w:rPr>
          <w:bCs/>
        </w:rPr>
        <w:t>Detection results</w:t>
      </w:r>
    </w:p>
    <w:p w14:paraId="55721F63" w14:textId="09F9E77A" w:rsidR="00F10C22" w:rsidRDefault="00FE4BAE" w:rsidP="00FE4BAE">
      <w:pPr>
        <w:spacing w:after="120" w:line="360" w:lineRule="auto"/>
        <w:ind w:right="318"/>
        <w:jc w:val="both"/>
        <w:rPr>
          <w:rFonts w:ascii="Times New Roman" w:hAnsi="Times New Roman" w:cs="Times New Roman"/>
          <w:bCs/>
          <w:sz w:val="24"/>
          <w:szCs w:val="24"/>
        </w:rPr>
      </w:pPr>
      <w:r>
        <w:rPr>
          <w:rFonts w:ascii="Times New Roman" w:hAnsi="Times New Roman" w:cs="Times New Roman"/>
          <w:bCs/>
          <w:sz w:val="24"/>
          <w:szCs w:val="24"/>
        </w:rPr>
        <w:t>The main result of this study is the Sugar Apple fruit bags detection result</w:t>
      </w:r>
      <w:r w:rsidRPr="004D78BB">
        <w:rPr>
          <w:rFonts w:ascii="Times New Roman" w:hAnsi="Times New Roman" w:cs="Times New Roman"/>
          <w:bCs/>
          <w:sz w:val="24"/>
          <w:szCs w:val="24"/>
        </w:rPr>
        <w:t>.</w:t>
      </w:r>
      <w:r>
        <w:rPr>
          <w:rFonts w:ascii="Times New Roman" w:hAnsi="Times New Roman" w:cs="Times New Roman"/>
          <w:bCs/>
          <w:sz w:val="24"/>
          <w:szCs w:val="24"/>
        </w:rPr>
        <w:t xml:space="preserve"> We obtained four different detection results from four scenarios. The detection results are shown in </w:t>
      </w:r>
      <w:r w:rsidRPr="00FE4BAE">
        <w:rPr>
          <w:rFonts w:ascii="Times New Roman" w:hAnsi="Times New Roman" w:cs="Times New Roman"/>
          <w:bCs/>
          <w:sz w:val="24"/>
          <w:szCs w:val="24"/>
        </w:rPr>
        <w:fldChar w:fldCharType="begin"/>
      </w:r>
      <w:r w:rsidRPr="00FE4BAE">
        <w:rPr>
          <w:rFonts w:ascii="Times New Roman" w:hAnsi="Times New Roman" w:cs="Times New Roman"/>
          <w:bCs/>
          <w:sz w:val="24"/>
          <w:szCs w:val="24"/>
        </w:rPr>
        <w:instrText xml:space="preserve"> REF _Ref176736315 \h  \* MERGEFORMAT </w:instrText>
      </w:r>
      <w:r w:rsidRPr="00FE4BAE">
        <w:rPr>
          <w:rFonts w:ascii="Times New Roman" w:hAnsi="Times New Roman" w:cs="Times New Roman"/>
          <w:bCs/>
          <w:sz w:val="24"/>
          <w:szCs w:val="24"/>
        </w:rPr>
      </w:r>
      <w:r w:rsidRPr="00FE4BAE">
        <w:rPr>
          <w:rFonts w:ascii="Times New Roman" w:hAnsi="Times New Roman" w:cs="Times New Roman"/>
          <w:bCs/>
          <w:sz w:val="24"/>
          <w:szCs w:val="24"/>
        </w:rPr>
        <w:fldChar w:fldCharType="separate"/>
      </w:r>
      <w:r w:rsidRPr="00FE4BAE">
        <w:rPr>
          <w:rFonts w:ascii="Times New Roman" w:hAnsi="Times New Roman" w:cs="Times New Roman"/>
          <w:bCs/>
          <w:sz w:val="24"/>
          <w:szCs w:val="24"/>
        </w:rPr>
        <w:t xml:space="preserve">Figure </w:t>
      </w:r>
      <w:r w:rsidRPr="00FE4BAE">
        <w:rPr>
          <w:rFonts w:ascii="Times New Roman" w:hAnsi="Times New Roman" w:cs="Times New Roman"/>
          <w:bCs/>
          <w:noProof/>
          <w:sz w:val="24"/>
          <w:szCs w:val="24"/>
        </w:rPr>
        <w:t>5</w:t>
      </w:r>
      <w:r w:rsidRPr="00FE4BAE">
        <w:rPr>
          <w:rFonts w:ascii="Times New Roman" w:hAnsi="Times New Roman" w:cs="Times New Roman"/>
          <w:bCs/>
          <w:sz w:val="24"/>
          <w:szCs w:val="24"/>
        </w:rPr>
        <w:fldChar w:fldCharType="end"/>
      </w:r>
      <w:r w:rsidRPr="00FE4BAE">
        <w:rPr>
          <w:rFonts w:ascii="Times New Roman" w:hAnsi="Times New Roman" w:cs="Times New Roman"/>
          <w:bCs/>
          <w:sz w:val="24"/>
          <w:szCs w:val="24"/>
        </w:rPr>
        <w:t xml:space="preserve"> and </w:t>
      </w:r>
      <w:r w:rsidRPr="00FE4BAE">
        <w:rPr>
          <w:rFonts w:ascii="Times New Roman" w:hAnsi="Times New Roman" w:cs="Times New Roman"/>
          <w:bCs/>
          <w:sz w:val="24"/>
          <w:szCs w:val="24"/>
        </w:rPr>
        <w:fldChar w:fldCharType="begin"/>
      </w:r>
      <w:r w:rsidRPr="00FE4BAE">
        <w:rPr>
          <w:rFonts w:ascii="Times New Roman" w:hAnsi="Times New Roman" w:cs="Times New Roman"/>
          <w:bCs/>
          <w:sz w:val="24"/>
          <w:szCs w:val="24"/>
        </w:rPr>
        <w:instrText xml:space="preserve"> REF _Ref176736329 \h  \* MERGEFORMAT </w:instrText>
      </w:r>
      <w:r w:rsidRPr="00FE4BAE">
        <w:rPr>
          <w:rFonts w:ascii="Times New Roman" w:hAnsi="Times New Roman" w:cs="Times New Roman"/>
          <w:bCs/>
          <w:sz w:val="24"/>
          <w:szCs w:val="24"/>
        </w:rPr>
      </w:r>
      <w:r w:rsidRPr="00FE4BAE">
        <w:rPr>
          <w:rFonts w:ascii="Times New Roman" w:hAnsi="Times New Roman" w:cs="Times New Roman"/>
          <w:bCs/>
          <w:sz w:val="24"/>
          <w:szCs w:val="24"/>
        </w:rPr>
        <w:fldChar w:fldCharType="separate"/>
      </w:r>
      <w:r w:rsidRPr="00FE4BAE">
        <w:rPr>
          <w:rFonts w:ascii="Times New Roman" w:hAnsi="Times New Roman" w:cs="Times New Roman"/>
          <w:bCs/>
          <w:sz w:val="24"/>
          <w:szCs w:val="24"/>
        </w:rPr>
        <w:t xml:space="preserve">Table </w:t>
      </w:r>
      <w:r w:rsidRPr="00FE4BAE">
        <w:rPr>
          <w:rFonts w:ascii="Times New Roman" w:hAnsi="Times New Roman" w:cs="Times New Roman"/>
          <w:bCs/>
          <w:noProof/>
          <w:sz w:val="24"/>
          <w:szCs w:val="24"/>
        </w:rPr>
        <w:t>2</w:t>
      </w:r>
      <w:r w:rsidRPr="00FE4BAE">
        <w:rPr>
          <w:rFonts w:ascii="Times New Roman" w:hAnsi="Times New Roman" w:cs="Times New Roman"/>
          <w:bCs/>
          <w:sz w:val="24"/>
          <w:szCs w:val="24"/>
        </w:rPr>
        <w:fldChar w:fldCharType="end"/>
      </w:r>
      <w:r>
        <w:rPr>
          <w:rFonts w:ascii="Times New Roman" w:hAnsi="Times New Roman" w:cs="Times New Roman"/>
          <w:bCs/>
          <w:sz w:val="24"/>
          <w:szCs w:val="24"/>
        </w:rPr>
        <w:t>.</w:t>
      </w:r>
    </w:p>
    <w:p w14:paraId="244D26EC" w14:textId="77777777" w:rsidR="00F10C22" w:rsidRDefault="00F10C22" w:rsidP="00F10C22">
      <w:pPr>
        <w:keepNext/>
        <w:jc w:val="center"/>
      </w:pPr>
      <w:r>
        <w:rPr>
          <w:noProof/>
        </w:rPr>
        <w:drawing>
          <wp:inline distT="0" distB="0" distL="0" distR="0" wp14:anchorId="65C6F3ED" wp14:editId="571B594D">
            <wp:extent cx="5100540" cy="3780000"/>
            <wp:effectExtent l="0" t="0" r="5080" b="0"/>
            <wp:docPr id="15625784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78473"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100540" cy="3780000"/>
                    </a:xfrm>
                    <a:prstGeom prst="rect">
                      <a:avLst/>
                    </a:prstGeom>
                    <a:noFill/>
                  </pic:spPr>
                </pic:pic>
              </a:graphicData>
            </a:graphic>
          </wp:inline>
        </w:drawing>
      </w:r>
    </w:p>
    <w:p w14:paraId="3A0E632C" w14:textId="3C24F9D3" w:rsidR="00F10C22" w:rsidRPr="00F10C22" w:rsidRDefault="00F10C22" w:rsidP="00F10C22">
      <w:pPr>
        <w:pStyle w:val="Caption"/>
        <w:jc w:val="center"/>
        <w:rPr>
          <w:rFonts w:ascii="Times New Roman" w:hAnsi="Times New Roman" w:cs="Times New Roman"/>
          <w:bCs/>
          <w:i w:val="0"/>
          <w:iCs w:val="0"/>
          <w:color w:val="auto"/>
          <w:sz w:val="24"/>
          <w:szCs w:val="24"/>
        </w:rPr>
      </w:pPr>
      <w:bookmarkStart w:id="8" w:name="_Ref176736315"/>
      <w:r w:rsidRPr="00F10C22">
        <w:rPr>
          <w:rFonts w:ascii="Times New Roman" w:hAnsi="Times New Roman" w:cs="Times New Roman"/>
          <w:bCs/>
          <w:i w:val="0"/>
          <w:iCs w:val="0"/>
          <w:color w:val="auto"/>
          <w:sz w:val="24"/>
          <w:szCs w:val="24"/>
        </w:rPr>
        <w:t xml:space="preserve">Figure </w:t>
      </w:r>
      <w:r w:rsidRPr="00F10C22">
        <w:rPr>
          <w:rFonts w:ascii="Times New Roman" w:hAnsi="Times New Roman" w:cs="Times New Roman"/>
          <w:bCs/>
          <w:i w:val="0"/>
          <w:iCs w:val="0"/>
          <w:color w:val="auto"/>
          <w:sz w:val="24"/>
          <w:szCs w:val="24"/>
        </w:rPr>
        <w:fldChar w:fldCharType="begin"/>
      </w:r>
      <w:r w:rsidRPr="00F10C22">
        <w:rPr>
          <w:rFonts w:ascii="Times New Roman" w:hAnsi="Times New Roman" w:cs="Times New Roman"/>
          <w:bCs/>
          <w:i w:val="0"/>
          <w:iCs w:val="0"/>
          <w:color w:val="auto"/>
          <w:sz w:val="24"/>
          <w:szCs w:val="24"/>
        </w:rPr>
        <w:instrText xml:space="preserve"> SEQ Figure \* ARABIC </w:instrText>
      </w:r>
      <w:r w:rsidRPr="00F10C22">
        <w:rPr>
          <w:rFonts w:ascii="Times New Roman" w:hAnsi="Times New Roman" w:cs="Times New Roman"/>
          <w:bCs/>
          <w:i w:val="0"/>
          <w:iCs w:val="0"/>
          <w:color w:val="auto"/>
          <w:sz w:val="24"/>
          <w:szCs w:val="24"/>
        </w:rPr>
        <w:fldChar w:fldCharType="separate"/>
      </w:r>
      <w:r w:rsidR="00366117">
        <w:rPr>
          <w:rFonts w:ascii="Times New Roman" w:hAnsi="Times New Roman" w:cs="Times New Roman"/>
          <w:bCs/>
          <w:i w:val="0"/>
          <w:iCs w:val="0"/>
          <w:noProof/>
          <w:color w:val="auto"/>
          <w:sz w:val="24"/>
          <w:szCs w:val="24"/>
        </w:rPr>
        <w:t>5</w:t>
      </w:r>
      <w:r w:rsidRPr="00F10C22">
        <w:rPr>
          <w:rFonts w:ascii="Times New Roman" w:hAnsi="Times New Roman" w:cs="Times New Roman"/>
          <w:bCs/>
          <w:i w:val="0"/>
          <w:iCs w:val="0"/>
          <w:color w:val="auto"/>
          <w:sz w:val="24"/>
          <w:szCs w:val="24"/>
        </w:rPr>
        <w:fldChar w:fldCharType="end"/>
      </w:r>
      <w:bookmarkEnd w:id="8"/>
      <w:r>
        <w:rPr>
          <w:rFonts w:ascii="Times New Roman" w:hAnsi="Times New Roman" w:cs="Times New Roman"/>
          <w:bCs/>
          <w:i w:val="0"/>
          <w:iCs w:val="0"/>
          <w:color w:val="auto"/>
          <w:sz w:val="24"/>
          <w:szCs w:val="24"/>
        </w:rPr>
        <w:t xml:space="preserve">: </w:t>
      </w:r>
      <w:r w:rsidR="006F001B">
        <w:rPr>
          <w:rFonts w:ascii="Times New Roman" w:hAnsi="Times New Roman" w:cs="Times New Roman"/>
          <w:bCs/>
          <w:i w:val="0"/>
          <w:iCs w:val="0"/>
          <w:color w:val="auto"/>
          <w:sz w:val="24"/>
          <w:szCs w:val="24"/>
        </w:rPr>
        <w:t>Clustered fruit bags point cloud</w:t>
      </w:r>
    </w:p>
    <w:p w14:paraId="2E984279" w14:textId="3C4EA4E3" w:rsidR="00FE4574" w:rsidRPr="00E559FE" w:rsidRDefault="00FE4BAE" w:rsidP="00FE4574">
      <w:pPr>
        <w:spacing w:after="0" w:line="360" w:lineRule="auto"/>
        <w:ind w:right="318"/>
        <w:jc w:val="both"/>
        <w:rPr>
          <w:sz w:val="24"/>
          <w:szCs w:val="24"/>
        </w:rPr>
      </w:pPr>
      <w:r>
        <w:rPr>
          <w:rFonts w:ascii="Times New Roman" w:hAnsi="Times New Roman" w:cs="Times New Roman"/>
          <w:bCs/>
          <w:sz w:val="24"/>
          <w:szCs w:val="24"/>
        </w:rPr>
        <w:lastRenderedPageBreak/>
        <w:t xml:space="preserve">According </w:t>
      </w:r>
      <w:r w:rsidRPr="00FE4BAE">
        <w:rPr>
          <w:rFonts w:ascii="Times New Roman" w:hAnsi="Times New Roman" w:cs="Times New Roman"/>
          <w:bCs/>
          <w:sz w:val="24"/>
          <w:szCs w:val="24"/>
        </w:rPr>
        <w:t xml:space="preserve">to </w:t>
      </w:r>
      <w:r w:rsidRPr="00FE4BAE">
        <w:rPr>
          <w:rFonts w:ascii="Times New Roman" w:hAnsi="Times New Roman" w:cs="Times New Roman"/>
          <w:bCs/>
          <w:sz w:val="24"/>
          <w:szCs w:val="24"/>
        </w:rPr>
        <w:fldChar w:fldCharType="begin"/>
      </w:r>
      <w:r w:rsidRPr="00FE4BAE">
        <w:rPr>
          <w:rFonts w:ascii="Times New Roman" w:hAnsi="Times New Roman" w:cs="Times New Roman"/>
          <w:bCs/>
          <w:sz w:val="24"/>
          <w:szCs w:val="24"/>
        </w:rPr>
        <w:instrText xml:space="preserve"> REF _Ref176736315 \h  \* MERGEFORMAT </w:instrText>
      </w:r>
      <w:r w:rsidRPr="00FE4BAE">
        <w:rPr>
          <w:rFonts w:ascii="Times New Roman" w:hAnsi="Times New Roman" w:cs="Times New Roman"/>
          <w:bCs/>
          <w:sz w:val="24"/>
          <w:szCs w:val="24"/>
        </w:rPr>
      </w:r>
      <w:r w:rsidRPr="00FE4BAE">
        <w:rPr>
          <w:rFonts w:ascii="Times New Roman" w:hAnsi="Times New Roman" w:cs="Times New Roman"/>
          <w:bCs/>
          <w:sz w:val="24"/>
          <w:szCs w:val="24"/>
        </w:rPr>
        <w:fldChar w:fldCharType="separate"/>
      </w:r>
      <w:r w:rsidRPr="00FE4BAE">
        <w:rPr>
          <w:rFonts w:ascii="Times New Roman" w:hAnsi="Times New Roman" w:cs="Times New Roman"/>
          <w:bCs/>
          <w:sz w:val="24"/>
          <w:szCs w:val="24"/>
        </w:rPr>
        <w:t xml:space="preserve">Figure </w:t>
      </w:r>
      <w:r w:rsidRPr="00FE4BAE">
        <w:rPr>
          <w:rFonts w:ascii="Times New Roman" w:hAnsi="Times New Roman" w:cs="Times New Roman"/>
          <w:bCs/>
          <w:noProof/>
          <w:sz w:val="24"/>
          <w:szCs w:val="24"/>
        </w:rPr>
        <w:t>5</w:t>
      </w:r>
      <w:r w:rsidRPr="00FE4BAE">
        <w:rPr>
          <w:rFonts w:ascii="Times New Roman" w:hAnsi="Times New Roman" w:cs="Times New Roman"/>
          <w:bCs/>
          <w:sz w:val="24"/>
          <w:szCs w:val="24"/>
        </w:rPr>
        <w:fldChar w:fldCharType="end"/>
      </w:r>
      <w:r w:rsidR="002E7224">
        <w:rPr>
          <w:rFonts w:ascii="Times New Roman" w:hAnsi="Times New Roman" w:cs="Times New Roman"/>
          <w:bCs/>
          <w:sz w:val="24"/>
          <w:szCs w:val="24"/>
        </w:rPr>
        <w:t xml:space="preserve">, </w:t>
      </w:r>
      <w:r w:rsidR="00E559FE">
        <w:rPr>
          <w:rFonts w:ascii="Times New Roman" w:hAnsi="Times New Roman" w:cs="Times New Roman"/>
          <w:bCs/>
          <w:sz w:val="24"/>
          <w:szCs w:val="24"/>
        </w:rPr>
        <w:t xml:space="preserve">the red color shows the detected Sugar Apple fruit bags while the green color shows the </w:t>
      </w:r>
      <w:r w:rsidR="00E559FE" w:rsidRPr="00E559FE">
        <w:rPr>
          <w:rFonts w:ascii="Times New Roman" w:hAnsi="Times New Roman" w:cs="Times New Roman"/>
          <w:bCs/>
          <w:sz w:val="24"/>
          <w:szCs w:val="24"/>
        </w:rPr>
        <w:t xml:space="preserve">reference. </w:t>
      </w:r>
      <w:r w:rsidR="00E559FE">
        <w:rPr>
          <w:rFonts w:ascii="Times New Roman" w:hAnsi="Times New Roman" w:cs="Times New Roman"/>
          <w:bCs/>
          <w:sz w:val="24"/>
          <w:szCs w:val="24"/>
        </w:rPr>
        <w:t xml:space="preserve">The red dots outside the green dots in </w:t>
      </w:r>
      <w:r w:rsidR="00E559FE" w:rsidRPr="00E559FE">
        <w:rPr>
          <w:rFonts w:ascii="Times New Roman" w:hAnsi="Times New Roman" w:cs="Times New Roman"/>
          <w:bCs/>
          <w:sz w:val="24"/>
          <w:szCs w:val="24"/>
        </w:rPr>
        <w:fldChar w:fldCharType="begin"/>
      </w:r>
      <w:r w:rsidR="00E559FE" w:rsidRPr="00E559FE">
        <w:rPr>
          <w:rFonts w:ascii="Times New Roman" w:hAnsi="Times New Roman" w:cs="Times New Roman"/>
          <w:bCs/>
          <w:sz w:val="24"/>
          <w:szCs w:val="24"/>
        </w:rPr>
        <w:instrText xml:space="preserve"> REF _Ref176736315 \h  \* MERGEFORMAT </w:instrText>
      </w:r>
      <w:r w:rsidR="00E559FE" w:rsidRPr="00E559FE">
        <w:rPr>
          <w:rFonts w:ascii="Times New Roman" w:hAnsi="Times New Roman" w:cs="Times New Roman"/>
          <w:bCs/>
          <w:sz w:val="24"/>
          <w:szCs w:val="24"/>
        </w:rPr>
      </w:r>
      <w:r w:rsidR="00E559FE" w:rsidRPr="00E559FE">
        <w:rPr>
          <w:rFonts w:ascii="Times New Roman" w:hAnsi="Times New Roman" w:cs="Times New Roman"/>
          <w:bCs/>
          <w:sz w:val="24"/>
          <w:szCs w:val="24"/>
        </w:rPr>
        <w:fldChar w:fldCharType="separate"/>
      </w:r>
      <w:r w:rsidR="00E559FE" w:rsidRPr="00E559FE">
        <w:rPr>
          <w:rFonts w:ascii="Times New Roman" w:hAnsi="Times New Roman" w:cs="Times New Roman"/>
          <w:bCs/>
          <w:sz w:val="24"/>
          <w:szCs w:val="24"/>
        </w:rPr>
        <w:t xml:space="preserve">Figure </w:t>
      </w:r>
      <w:r w:rsidR="00E559FE" w:rsidRPr="00E559FE">
        <w:rPr>
          <w:rFonts w:ascii="Times New Roman" w:hAnsi="Times New Roman" w:cs="Times New Roman"/>
          <w:bCs/>
          <w:noProof/>
          <w:sz w:val="24"/>
          <w:szCs w:val="24"/>
        </w:rPr>
        <w:t>5</w:t>
      </w:r>
      <w:r w:rsidR="00E559FE" w:rsidRPr="00E559FE">
        <w:rPr>
          <w:rFonts w:ascii="Times New Roman" w:hAnsi="Times New Roman" w:cs="Times New Roman"/>
          <w:bCs/>
          <w:sz w:val="24"/>
          <w:szCs w:val="24"/>
        </w:rPr>
        <w:fldChar w:fldCharType="end"/>
      </w:r>
      <w:r w:rsidR="00E559FE">
        <w:rPr>
          <w:rFonts w:ascii="Times New Roman" w:hAnsi="Times New Roman" w:cs="Times New Roman"/>
          <w:bCs/>
          <w:sz w:val="24"/>
          <w:szCs w:val="24"/>
        </w:rPr>
        <w:t xml:space="preserve"> indicating the missed classification Sugar Apple fruit bags. The missed classification results are less by using more geometric features. However, the number of fruit bags detected are increase after decreasing the number of geometric features. </w:t>
      </w:r>
      <w:r w:rsidR="00E559FE">
        <w:rPr>
          <w:rFonts w:ascii="Times New Roman" w:hAnsi="Times New Roman" w:cs="Times New Roman"/>
          <w:bCs/>
          <w:sz w:val="24"/>
          <w:szCs w:val="24"/>
        </w:rPr>
        <w:fldChar w:fldCharType="begin"/>
      </w:r>
      <w:r w:rsidR="00E559FE">
        <w:rPr>
          <w:rFonts w:ascii="Times New Roman" w:hAnsi="Times New Roman" w:cs="Times New Roman"/>
          <w:bCs/>
          <w:sz w:val="24"/>
          <w:szCs w:val="24"/>
        </w:rPr>
        <w:instrText xml:space="preserve"> REF _Ref176736329 \h </w:instrText>
      </w:r>
      <w:r w:rsidR="00E559FE">
        <w:rPr>
          <w:rFonts w:ascii="Times New Roman" w:hAnsi="Times New Roman" w:cs="Times New Roman"/>
          <w:bCs/>
          <w:sz w:val="24"/>
          <w:szCs w:val="24"/>
        </w:rPr>
      </w:r>
      <w:r w:rsidR="00E559FE">
        <w:rPr>
          <w:rFonts w:ascii="Times New Roman" w:hAnsi="Times New Roman" w:cs="Times New Roman"/>
          <w:bCs/>
          <w:sz w:val="24"/>
          <w:szCs w:val="24"/>
        </w:rPr>
        <w:fldChar w:fldCharType="separate"/>
      </w:r>
      <w:r w:rsidR="00E559FE" w:rsidRPr="006F001B">
        <w:rPr>
          <w:rFonts w:ascii="Times New Roman" w:hAnsi="Times New Roman" w:cs="Times New Roman"/>
          <w:bCs/>
          <w:sz w:val="24"/>
          <w:szCs w:val="24"/>
        </w:rPr>
        <w:t xml:space="preserve">Table </w:t>
      </w:r>
      <w:r w:rsidR="00E559FE">
        <w:rPr>
          <w:rFonts w:ascii="Times New Roman" w:hAnsi="Times New Roman" w:cs="Times New Roman"/>
          <w:bCs/>
          <w:noProof/>
          <w:sz w:val="24"/>
          <w:szCs w:val="24"/>
        </w:rPr>
        <w:t>2</w:t>
      </w:r>
      <w:r w:rsidR="00E559FE">
        <w:rPr>
          <w:rFonts w:ascii="Times New Roman" w:hAnsi="Times New Roman" w:cs="Times New Roman"/>
          <w:bCs/>
          <w:sz w:val="24"/>
          <w:szCs w:val="24"/>
        </w:rPr>
        <w:fldChar w:fldCharType="end"/>
      </w:r>
      <w:r w:rsidR="00E559FE">
        <w:rPr>
          <w:rFonts w:ascii="Times New Roman" w:hAnsi="Times New Roman" w:cs="Times New Roman"/>
          <w:bCs/>
          <w:sz w:val="24"/>
          <w:szCs w:val="24"/>
        </w:rPr>
        <w:t xml:space="preserve"> shows the </w:t>
      </w:r>
      <w:r w:rsidR="000E1CF3">
        <w:rPr>
          <w:rFonts w:ascii="Times New Roman" w:hAnsi="Times New Roman" w:cs="Times New Roman"/>
          <w:bCs/>
          <w:sz w:val="24"/>
          <w:szCs w:val="24"/>
        </w:rPr>
        <w:t xml:space="preserve">number of fruit bags detected and matched and showing the </w:t>
      </w:r>
      <w:r w:rsidR="00E559FE">
        <w:rPr>
          <w:rFonts w:ascii="Times New Roman" w:hAnsi="Times New Roman" w:cs="Times New Roman"/>
          <w:bCs/>
          <w:sz w:val="24"/>
          <w:szCs w:val="24"/>
        </w:rPr>
        <w:t>commission and omission errors.</w:t>
      </w:r>
    </w:p>
    <w:p w14:paraId="4C28DBC8" w14:textId="620C90BC" w:rsidR="006F001B" w:rsidRPr="006F001B" w:rsidRDefault="005745A9" w:rsidP="006F001B">
      <w:pPr>
        <w:spacing w:after="120"/>
        <w:ind w:left="216" w:right="274"/>
        <w:jc w:val="center"/>
        <w:rPr>
          <w:rFonts w:ascii="Times New Roman" w:hAnsi="Times New Roman" w:cs="Times New Roman"/>
          <w:bCs/>
          <w:sz w:val="24"/>
          <w:szCs w:val="24"/>
        </w:rPr>
      </w:pPr>
      <w:r w:rsidRPr="006F001B">
        <w:rPr>
          <w:rFonts w:ascii="Times New Roman" w:hAnsi="Times New Roman" w:cs="Times New Roman"/>
          <w:bCs/>
          <w:sz w:val="24"/>
          <w:szCs w:val="24"/>
        </w:rPr>
        <w:t xml:space="preserve"> </w:t>
      </w:r>
      <w:bookmarkStart w:id="9" w:name="_Ref176736329"/>
      <w:bookmarkStart w:id="10" w:name="_Ref176736325"/>
      <w:r w:rsidR="006F001B" w:rsidRPr="006F001B">
        <w:rPr>
          <w:rFonts w:ascii="Times New Roman" w:hAnsi="Times New Roman" w:cs="Times New Roman"/>
          <w:bCs/>
          <w:sz w:val="24"/>
          <w:szCs w:val="24"/>
        </w:rPr>
        <w:t xml:space="preserve">Table </w:t>
      </w:r>
      <w:r w:rsidR="006F001B" w:rsidRPr="006F001B">
        <w:rPr>
          <w:rFonts w:ascii="Times New Roman" w:hAnsi="Times New Roman" w:cs="Times New Roman"/>
          <w:bCs/>
          <w:sz w:val="24"/>
          <w:szCs w:val="24"/>
        </w:rPr>
        <w:fldChar w:fldCharType="begin"/>
      </w:r>
      <w:r w:rsidR="006F001B" w:rsidRPr="006F001B">
        <w:rPr>
          <w:rFonts w:ascii="Times New Roman" w:hAnsi="Times New Roman" w:cs="Times New Roman"/>
          <w:bCs/>
          <w:sz w:val="24"/>
          <w:szCs w:val="24"/>
        </w:rPr>
        <w:instrText xml:space="preserve"> SEQ Table \* ARABIC </w:instrText>
      </w:r>
      <w:r w:rsidR="006F001B" w:rsidRPr="006F001B">
        <w:rPr>
          <w:rFonts w:ascii="Times New Roman" w:hAnsi="Times New Roman" w:cs="Times New Roman"/>
          <w:bCs/>
          <w:sz w:val="24"/>
          <w:szCs w:val="24"/>
        </w:rPr>
        <w:fldChar w:fldCharType="separate"/>
      </w:r>
      <w:r w:rsidR="006F001B">
        <w:rPr>
          <w:rFonts w:ascii="Times New Roman" w:hAnsi="Times New Roman" w:cs="Times New Roman"/>
          <w:bCs/>
          <w:noProof/>
          <w:sz w:val="24"/>
          <w:szCs w:val="24"/>
        </w:rPr>
        <w:t>2</w:t>
      </w:r>
      <w:r w:rsidR="006F001B" w:rsidRPr="006F001B">
        <w:rPr>
          <w:rFonts w:ascii="Times New Roman" w:hAnsi="Times New Roman" w:cs="Times New Roman"/>
          <w:bCs/>
          <w:sz w:val="24"/>
          <w:szCs w:val="24"/>
        </w:rPr>
        <w:fldChar w:fldCharType="end"/>
      </w:r>
      <w:bookmarkEnd w:id="9"/>
      <w:r w:rsidR="006F001B">
        <w:rPr>
          <w:rFonts w:ascii="Times New Roman" w:hAnsi="Times New Roman" w:cs="Times New Roman"/>
          <w:bCs/>
          <w:sz w:val="24"/>
          <w:szCs w:val="24"/>
        </w:rPr>
        <w:t>: Number of fruit bags detected and matched</w:t>
      </w:r>
      <w:bookmarkEnd w:id="10"/>
    </w:p>
    <w:tbl>
      <w:tblPr>
        <w:tblW w:w="8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5"/>
        <w:gridCol w:w="1432"/>
        <w:gridCol w:w="1540"/>
        <w:gridCol w:w="1793"/>
        <w:gridCol w:w="1487"/>
      </w:tblGrid>
      <w:tr w:rsidR="00281EBF" w14:paraId="43F162C9" w14:textId="77777777" w:rsidTr="00281EBF">
        <w:trPr>
          <w:trHeight w:val="300"/>
          <w:jc w:val="center"/>
        </w:trPr>
        <w:tc>
          <w:tcPr>
            <w:tcW w:w="2138" w:type="dxa"/>
            <w:shd w:val="clear" w:color="auto" w:fill="auto"/>
            <w:noWrap/>
            <w:tcMar>
              <w:top w:w="15" w:type="dxa"/>
              <w:left w:w="15" w:type="dxa"/>
              <w:bottom w:w="0" w:type="dxa"/>
              <w:right w:w="15" w:type="dxa"/>
            </w:tcMar>
            <w:vAlign w:val="center"/>
            <w:hideMark/>
          </w:tcPr>
          <w:p w14:paraId="292A509A" w14:textId="77777777" w:rsidR="00C02943" w:rsidRPr="00C02943" w:rsidRDefault="00C02943" w:rsidP="00C02943">
            <w:pPr>
              <w:spacing w:after="0" w:line="240" w:lineRule="auto"/>
              <w:ind w:left="220" w:right="276"/>
              <w:jc w:val="center"/>
              <w:rPr>
                <w:rFonts w:ascii="Times New Roman" w:eastAsia="SimSun" w:hAnsi="Times New Roman" w:cs="Times New Roman"/>
                <w:b/>
                <w:sz w:val="24"/>
                <w:szCs w:val="24"/>
              </w:rPr>
            </w:pPr>
            <w:r w:rsidRPr="00C02943">
              <w:rPr>
                <w:rFonts w:ascii="Times New Roman" w:eastAsia="SimSun" w:hAnsi="Times New Roman" w:cs="Times New Roman"/>
                <w:b/>
                <w:sz w:val="24"/>
                <w:szCs w:val="24"/>
              </w:rPr>
              <w:t>Scenario</w:t>
            </w:r>
          </w:p>
        </w:tc>
        <w:tc>
          <w:tcPr>
            <w:tcW w:w="1432" w:type="dxa"/>
            <w:shd w:val="clear" w:color="auto" w:fill="auto"/>
            <w:noWrap/>
            <w:tcMar>
              <w:top w:w="15" w:type="dxa"/>
              <w:left w:w="15" w:type="dxa"/>
              <w:bottom w:w="0" w:type="dxa"/>
              <w:right w:w="15" w:type="dxa"/>
            </w:tcMar>
            <w:vAlign w:val="center"/>
            <w:hideMark/>
          </w:tcPr>
          <w:p w14:paraId="5762FC5C" w14:textId="77777777" w:rsidR="00C02943" w:rsidRPr="00C02943" w:rsidRDefault="00C02943" w:rsidP="00C02943">
            <w:pPr>
              <w:spacing w:after="0" w:line="240" w:lineRule="auto"/>
              <w:ind w:left="220" w:right="276"/>
              <w:jc w:val="center"/>
              <w:rPr>
                <w:rFonts w:ascii="Times New Roman" w:eastAsia="SimSun" w:hAnsi="Times New Roman" w:cs="Times New Roman"/>
                <w:b/>
                <w:sz w:val="24"/>
                <w:szCs w:val="24"/>
              </w:rPr>
            </w:pPr>
            <w:r w:rsidRPr="00C02943">
              <w:rPr>
                <w:rFonts w:ascii="Times New Roman" w:eastAsia="SimSun" w:hAnsi="Times New Roman" w:cs="Times New Roman"/>
                <w:b/>
                <w:sz w:val="24"/>
                <w:szCs w:val="24"/>
              </w:rPr>
              <w:t>Detected Fruit Bags</w:t>
            </w:r>
          </w:p>
        </w:tc>
        <w:tc>
          <w:tcPr>
            <w:tcW w:w="1540" w:type="dxa"/>
            <w:shd w:val="clear" w:color="auto" w:fill="auto"/>
            <w:noWrap/>
            <w:tcMar>
              <w:top w:w="15" w:type="dxa"/>
              <w:left w:w="15" w:type="dxa"/>
              <w:bottom w:w="0" w:type="dxa"/>
              <w:right w:w="15" w:type="dxa"/>
            </w:tcMar>
            <w:vAlign w:val="center"/>
            <w:hideMark/>
          </w:tcPr>
          <w:p w14:paraId="0B783C27" w14:textId="77777777" w:rsidR="00C02943" w:rsidRPr="00C02943" w:rsidRDefault="00C02943" w:rsidP="00C02943">
            <w:pPr>
              <w:spacing w:after="0" w:line="240" w:lineRule="auto"/>
              <w:ind w:left="220" w:right="276"/>
              <w:jc w:val="center"/>
              <w:rPr>
                <w:rFonts w:ascii="Times New Roman" w:eastAsia="SimSun" w:hAnsi="Times New Roman" w:cs="Times New Roman"/>
                <w:b/>
                <w:sz w:val="24"/>
                <w:szCs w:val="24"/>
              </w:rPr>
            </w:pPr>
            <w:r w:rsidRPr="00C02943">
              <w:rPr>
                <w:rFonts w:ascii="Times New Roman" w:eastAsia="SimSun" w:hAnsi="Times New Roman" w:cs="Times New Roman"/>
                <w:b/>
                <w:sz w:val="24"/>
                <w:szCs w:val="24"/>
              </w:rPr>
              <w:t>Matched Fruit Bags</w:t>
            </w:r>
          </w:p>
        </w:tc>
        <w:tc>
          <w:tcPr>
            <w:tcW w:w="1793" w:type="dxa"/>
            <w:shd w:val="clear" w:color="auto" w:fill="auto"/>
            <w:noWrap/>
            <w:tcMar>
              <w:top w:w="15" w:type="dxa"/>
              <w:left w:w="15" w:type="dxa"/>
              <w:bottom w:w="0" w:type="dxa"/>
              <w:right w:w="15" w:type="dxa"/>
            </w:tcMar>
            <w:vAlign w:val="center"/>
            <w:hideMark/>
          </w:tcPr>
          <w:p w14:paraId="1EA858C5" w14:textId="77777777" w:rsidR="00C02943" w:rsidRPr="00C02943" w:rsidRDefault="00C02943" w:rsidP="00C02943">
            <w:pPr>
              <w:spacing w:after="0" w:line="240" w:lineRule="auto"/>
              <w:ind w:left="220" w:right="276"/>
              <w:jc w:val="center"/>
              <w:rPr>
                <w:rFonts w:ascii="Times New Roman" w:eastAsia="SimSun" w:hAnsi="Times New Roman" w:cs="Times New Roman"/>
                <w:b/>
                <w:sz w:val="24"/>
                <w:szCs w:val="24"/>
              </w:rPr>
            </w:pPr>
            <w:r w:rsidRPr="00C02943">
              <w:rPr>
                <w:rFonts w:ascii="Times New Roman" w:eastAsia="SimSun" w:hAnsi="Times New Roman" w:cs="Times New Roman"/>
                <w:b/>
                <w:sz w:val="24"/>
                <w:szCs w:val="24"/>
              </w:rPr>
              <w:t>Commission Error</w:t>
            </w:r>
          </w:p>
        </w:tc>
        <w:tc>
          <w:tcPr>
            <w:tcW w:w="1487" w:type="dxa"/>
            <w:shd w:val="clear" w:color="auto" w:fill="auto"/>
            <w:noWrap/>
            <w:tcMar>
              <w:top w:w="15" w:type="dxa"/>
              <w:left w:w="15" w:type="dxa"/>
              <w:bottom w:w="0" w:type="dxa"/>
              <w:right w:w="15" w:type="dxa"/>
            </w:tcMar>
            <w:vAlign w:val="center"/>
            <w:hideMark/>
          </w:tcPr>
          <w:p w14:paraId="3B6244AD" w14:textId="77777777" w:rsidR="00C02943" w:rsidRPr="00C02943" w:rsidRDefault="00C02943" w:rsidP="00C02943">
            <w:pPr>
              <w:spacing w:after="0" w:line="240" w:lineRule="auto"/>
              <w:ind w:left="220" w:right="276"/>
              <w:jc w:val="center"/>
              <w:rPr>
                <w:rFonts w:ascii="Times New Roman" w:eastAsia="SimSun" w:hAnsi="Times New Roman" w:cs="Times New Roman"/>
                <w:b/>
                <w:sz w:val="24"/>
                <w:szCs w:val="24"/>
              </w:rPr>
            </w:pPr>
            <w:r w:rsidRPr="00C02943">
              <w:rPr>
                <w:rFonts w:ascii="Times New Roman" w:eastAsia="SimSun" w:hAnsi="Times New Roman" w:cs="Times New Roman"/>
                <w:b/>
                <w:sz w:val="24"/>
                <w:szCs w:val="24"/>
              </w:rPr>
              <w:t>Omission Error</w:t>
            </w:r>
          </w:p>
        </w:tc>
      </w:tr>
      <w:tr w:rsidR="00281EBF" w14:paraId="20AB922A" w14:textId="77777777" w:rsidTr="00281EBF">
        <w:trPr>
          <w:trHeight w:val="300"/>
          <w:jc w:val="center"/>
        </w:trPr>
        <w:tc>
          <w:tcPr>
            <w:tcW w:w="2138" w:type="dxa"/>
            <w:shd w:val="clear" w:color="auto" w:fill="auto"/>
            <w:noWrap/>
            <w:tcMar>
              <w:top w:w="15" w:type="dxa"/>
              <w:left w:w="15" w:type="dxa"/>
              <w:bottom w:w="0" w:type="dxa"/>
              <w:right w:w="15" w:type="dxa"/>
            </w:tcMar>
            <w:vAlign w:val="center"/>
            <w:hideMark/>
          </w:tcPr>
          <w:p w14:paraId="653FFAA0" w14:textId="77777777" w:rsidR="00C02943" w:rsidRDefault="00C02943" w:rsidP="00C02943">
            <w:pPr>
              <w:spacing w:after="0" w:line="240" w:lineRule="auto"/>
              <w:ind w:left="220" w:right="276"/>
              <w:jc w:val="center"/>
              <w:rPr>
                <w:rFonts w:ascii="Times New Roman" w:eastAsia="SimSun" w:hAnsi="Times New Roman" w:cs="Times New Roman"/>
                <w:bCs/>
                <w:sz w:val="24"/>
                <w:szCs w:val="24"/>
              </w:rPr>
            </w:pPr>
            <w:r w:rsidRPr="00C02943">
              <w:rPr>
                <w:rFonts w:ascii="Times New Roman" w:eastAsia="SimSun" w:hAnsi="Times New Roman" w:cs="Times New Roman"/>
                <w:bCs/>
                <w:sz w:val="24"/>
                <w:szCs w:val="24"/>
              </w:rPr>
              <w:t xml:space="preserve">Geometric only </w:t>
            </w:r>
          </w:p>
          <w:p w14:paraId="1E678CDE" w14:textId="62394889" w:rsidR="00C02943" w:rsidRPr="00C02943" w:rsidRDefault="00C02943" w:rsidP="00C02943">
            <w:pPr>
              <w:spacing w:after="0" w:line="240" w:lineRule="auto"/>
              <w:ind w:left="220" w:right="276"/>
              <w:jc w:val="center"/>
              <w:rPr>
                <w:rFonts w:ascii="Times New Roman" w:eastAsia="SimSun" w:hAnsi="Times New Roman" w:cs="Times New Roman"/>
                <w:bCs/>
                <w:sz w:val="24"/>
                <w:szCs w:val="24"/>
              </w:rPr>
            </w:pPr>
            <w:r w:rsidRPr="00C02943">
              <w:rPr>
                <w:rFonts w:ascii="Times New Roman" w:eastAsia="SimSun" w:hAnsi="Times New Roman" w:cs="Times New Roman"/>
                <w:bCs/>
                <w:sz w:val="24"/>
                <w:szCs w:val="24"/>
              </w:rPr>
              <w:t>(</w:t>
            </w:r>
            <w:r w:rsidR="00F33F38">
              <w:rPr>
                <w:rFonts w:ascii="Times New Roman" w:eastAsia="SimSun" w:hAnsi="Times New Roman" w:cs="Times New Roman"/>
                <w:bCs/>
                <w:sz w:val="24"/>
                <w:szCs w:val="24"/>
              </w:rPr>
              <w:t>39</w:t>
            </w:r>
            <w:r w:rsidRPr="00C02943">
              <w:rPr>
                <w:rFonts w:ascii="Times New Roman" w:eastAsia="SimSun" w:hAnsi="Times New Roman" w:cs="Times New Roman"/>
                <w:bCs/>
                <w:sz w:val="24"/>
                <w:szCs w:val="24"/>
              </w:rPr>
              <w:t xml:space="preserve"> features)</w:t>
            </w:r>
          </w:p>
        </w:tc>
        <w:tc>
          <w:tcPr>
            <w:tcW w:w="1432" w:type="dxa"/>
            <w:shd w:val="clear" w:color="auto" w:fill="auto"/>
            <w:noWrap/>
            <w:tcMar>
              <w:top w:w="15" w:type="dxa"/>
              <w:left w:w="15" w:type="dxa"/>
              <w:bottom w:w="0" w:type="dxa"/>
              <w:right w:w="15" w:type="dxa"/>
            </w:tcMar>
            <w:vAlign w:val="center"/>
            <w:hideMark/>
          </w:tcPr>
          <w:p w14:paraId="0593DDF2" w14:textId="66512EBF" w:rsidR="00C02943" w:rsidRPr="00C02943" w:rsidRDefault="00C02943" w:rsidP="00C02943">
            <w:pPr>
              <w:spacing w:after="0" w:line="240" w:lineRule="auto"/>
              <w:ind w:left="220" w:right="276"/>
              <w:jc w:val="center"/>
              <w:rPr>
                <w:rFonts w:ascii="Times New Roman" w:eastAsia="SimSun" w:hAnsi="Times New Roman" w:cs="Times New Roman"/>
                <w:bCs/>
                <w:sz w:val="24"/>
                <w:szCs w:val="24"/>
              </w:rPr>
            </w:pPr>
            <w:r w:rsidRPr="00C02943">
              <w:rPr>
                <w:rFonts w:ascii="Times New Roman" w:eastAsia="SimSun" w:hAnsi="Times New Roman" w:cs="Times New Roman"/>
                <w:bCs/>
                <w:sz w:val="24"/>
                <w:szCs w:val="24"/>
              </w:rPr>
              <w:t>5</w:t>
            </w:r>
            <w:r w:rsidR="00F33F38">
              <w:rPr>
                <w:rFonts w:ascii="Times New Roman" w:eastAsia="SimSun" w:hAnsi="Times New Roman" w:cs="Times New Roman"/>
                <w:bCs/>
                <w:sz w:val="24"/>
                <w:szCs w:val="24"/>
              </w:rPr>
              <w:t>5</w:t>
            </w:r>
          </w:p>
        </w:tc>
        <w:tc>
          <w:tcPr>
            <w:tcW w:w="1540" w:type="dxa"/>
            <w:shd w:val="clear" w:color="auto" w:fill="auto"/>
            <w:noWrap/>
            <w:tcMar>
              <w:top w:w="15" w:type="dxa"/>
              <w:left w:w="15" w:type="dxa"/>
              <w:bottom w:w="0" w:type="dxa"/>
              <w:right w:w="15" w:type="dxa"/>
            </w:tcMar>
            <w:vAlign w:val="center"/>
            <w:hideMark/>
          </w:tcPr>
          <w:p w14:paraId="14B6305C" w14:textId="77777777" w:rsidR="00C02943" w:rsidRPr="00C02943" w:rsidRDefault="00C02943" w:rsidP="00C02943">
            <w:pPr>
              <w:spacing w:after="0" w:line="240" w:lineRule="auto"/>
              <w:ind w:left="220" w:right="276"/>
              <w:jc w:val="center"/>
              <w:rPr>
                <w:rFonts w:ascii="Times New Roman" w:eastAsia="SimSun" w:hAnsi="Times New Roman" w:cs="Times New Roman"/>
                <w:bCs/>
                <w:sz w:val="24"/>
                <w:szCs w:val="24"/>
              </w:rPr>
            </w:pPr>
            <w:r w:rsidRPr="00C02943">
              <w:rPr>
                <w:rFonts w:ascii="Times New Roman" w:eastAsia="SimSun" w:hAnsi="Times New Roman" w:cs="Times New Roman"/>
                <w:bCs/>
                <w:sz w:val="24"/>
                <w:szCs w:val="24"/>
              </w:rPr>
              <w:t>41</w:t>
            </w:r>
          </w:p>
        </w:tc>
        <w:tc>
          <w:tcPr>
            <w:tcW w:w="1793" w:type="dxa"/>
            <w:shd w:val="clear" w:color="auto" w:fill="auto"/>
            <w:noWrap/>
            <w:tcMar>
              <w:top w:w="15" w:type="dxa"/>
              <w:left w:w="15" w:type="dxa"/>
              <w:bottom w:w="0" w:type="dxa"/>
              <w:right w:w="15" w:type="dxa"/>
            </w:tcMar>
            <w:vAlign w:val="center"/>
            <w:hideMark/>
          </w:tcPr>
          <w:p w14:paraId="2C69E9AD" w14:textId="7B641049" w:rsidR="00C02943" w:rsidRPr="00F33F38" w:rsidRDefault="00C02943" w:rsidP="00C02943">
            <w:pPr>
              <w:spacing w:after="0" w:line="240" w:lineRule="auto"/>
              <w:ind w:left="220" w:right="276"/>
              <w:jc w:val="center"/>
              <w:rPr>
                <w:rFonts w:ascii="Times New Roman" w:eastAsia="SimSun" w:hAnsi="Times New Roman" w:cs="Times New Roman"/>
                <w:bCs/>
                <w:sz w:val="24"/>
                <w:szCs w:val="24"/>
              </w:rPr>
            </w:pPr>
            <w:r w:rsidRPr="00F33F38">
              <w:rPr>
                <w:rFonts w:ascii="Times New Roman" w:eastAsia="SimSun" w:hAnsi="Times New Roman" w:cs="Times New Roman"/>
                <w:bCs/>
                <w:sz w:val="24"/>
                <w:szCs w:val="24"/>
              </w:rPr>
              <w:t>1</w:t>
            </w:r>
            <w:r w:rsidR="00F33F38" w:rsidRPr="00F33F38">
              <w:rPr>
                <w:rFonts w:ascii="Times New Roman" w:eastAsia="SimSun" w:hAnsi="Times New Roman" w:cs="Times New Roman"/>
                <w:bCs/>
                <w:sz w:val="24"/>
                <w:szCs w:val="24"/>
              </w:rPr>
              <w:t>4</w:t>
            </w:r>
          </w:p>
        </w:tc>
        <w:tc>
          <w:tcPr>
            <w:tcW w:w="1487" w:type="dxa"/>
            <w:shd w:val="clear" w:color="auto" w:fill="auto"/>
            <w:noWrap/>
            <w:tcMar>
              <w:top w:w="15" w:type="dxa"/>
              <w:left w:w="15" w:type="dxa"/>
              <w:bottom w:w="0" w:type="dxa"/>
              <w:right w:w="15" w:type="dxa"/>
            </w:tcMar>
            <w:vAlign w:val="center"/>
            <w:hideMark/>
          </w:tcPr>
          <w:p w14:paraId="76366AC9" w14:textId="77777777" w:rsidR="00C02943" w:rsidRPr="00C02943" w:rsidRDefault="00C02943" w:rsidP="00C02943">
            <w:pPr>
              <w:spacing w:after="0" w:line="240" w:lineRule="auto"/>
              <w:ind w:left="220" w:right="276"/>
              <w:jc w:val="center"/>
              <w:rPr>
                <w:rFonts w:ascii="Times New Roman" w:eastAsia="SimSun" w:hAnsi="Times New Roman" w:cs="Times New Roman"/>
                <w:bCs/>
                <w:sz w:val="24"/>
                <w:szCs w:val="24"/>
              </w:rPr>
            </w:pPr>
            <w:r w:rsidRPr="00C02943">
              <w:rPr>
                <w:rFonts w:ascii="Times New Roman" w:eastAsia="SimSun" w:hAnsi="Times New Roman" w:cs="Times New Roman"/>
                <w:bCs/>
                <w:sz w:val="24"/>
                <w:szCs w:val="24"/>
              </w:rPr>
              <w:t>19</w:t>
            </w:r>
          </w:p>
        </w:tc>
      </w:tr>
      <w:tr w:rsidR="00281EBF" w14:paraId="724B5DFB" w14:textId="77777777" w:rsidTr="00281EBF">
        <w:trPr>
          <w:trHeight w:val="300"/>
          <w:jc w:val="center"/>
        </w:trPr>
        <w:tc>
          <w:tcPr>
            <w:tcW w:w="2138" w:type="dxa"/>
            <w:shd w:val="clear" w:color="auto" w:fill="auto"/>
            <w:noWrap/>
            <w:tcMar>
              <w:top w:w="15" w:type="dxa"/>
              <w:left w:w="15" w:type="dxa"/>
              <w:bottom w:w="0" w:type="dxa"/>
              <w:right w:w="15" w:type="dxa"/>
            </w:tcMar>
            <w:vAlign w:val="center"/>
            <w:hideMark/>
          </w:tcPr>
          <w:p w14:paraId="71131385" w14:textId="0B9279EF" w:rsidR="00C02943" w:rsidRPr="00C02943" w:rsidRDefault="00C02943" w:rsidP="00C02943">
            <w:pPr>
              <w:spacing w:after="0" w:line="240" w:lineRule="auto"/>
              <w:ind w:left="220" w:right="276"/>
              <w:jc w:val="center"/>
              <w:rPr>
                <w:rFonts w:ascii="Times New Roman" w:eastAsia="SimSun" w:hAnsi="Times New Roman" w:cs="Times New Roman"/>
                <w:bCs/>
                <w:sz w:val="24"/>
                <w:szCs w:val="24"/>
              </w:rPr>
            </w:pPr>
            <w:proofErr w:type="spellStart"/>
            <w:r w:rsidRPr="00C02943">
              <w:rPr>
                <w:rFonts w:ascii="Times New Roman" w:eastAsia="SimSun" w:hAnsi="Times New Roman" w:cs="Times New Roman"/>
                <w:bCs/>
                <w:sz w:val="24"/>
                <w:szCs w:val="24"/>
              </w:rPr>
              <w:t>Geometric+Intensity</w:t>
            </w:r>
            <w:proofErr w:type="spellEnd"/>
            <w:r w:rsidRPr="00C02943">
              <w:rPr>
                <w:rFonts w:ascii="Times New Roman" w:eastAsia="SimSun" w:hAnsi="Times New Roman" w:cs="Times New Roman"/>
                <w:bCs/>
                <w:sz w:val="24"/>
                <w:szCs w:val="24"/>
              </w:rPr>
              <w:t xml:space="preserve"> (</w:t>
            </w:r>
            <w:r w:rsidR="00F33F38">
              <w:rPr>
                <w:rFonts w:ascii="Times New Roman" w:eastAsia="SimSun" w:hAnsi="Times New Roman" w:cs="Times New Roman"/>
                <w:bCs/>
                <w:sz w:val="24"/>
                <w:szCs w:val="24"/>
              </w:rPr>
              <w:t>40</w:t>
            </w:r>
            <w:r w:rsidRPr="00C02943">
              <w:rPr>
                <w:rFonts w:ascii="Times New Roman" w:eastAsia="SimSun" w:hAnsi="Times New Roman" w:cs="Times New Roman"/>
                <w:bCs/>
                <w:sz w:val="24"/>
                <w:szCs w:val="24"/>
              </w:rPr>
              <w:t xml:space="preserve"> features)</w:t>
            </w:r>
          </w:p>
        </w:tc>
        <w:tc>
          <w:tcPr>
            <w:tcW w:w="1432" w:type="dxa"/>
            <w:shd w:val="clear" w:color="auto" w:fill="auto"/>
            <w:noWrap/>
            <w:tcMar>
              <w:top w:w="15" w:type="dxa"/>
              <w:left w:w="15" w:type="dxa"/>
              <w:bottom w:w="0" w:type="dxa"/>
              <w:right w:w="15" w:type="dxa"/>
            </w:tcMar>
            <w:vAlign w:val="center"/>
            <w:hideMark/>
          </w:tcPr>
          <w:p w14:paraId="03E0D35A" w14:textId="397622BB" w:rsidR="00C02943" w:rsidRPr="00C02943" w:rsidRDefault="00C02943" w:rsidP="00C02943">
            <w:pPr>
              <w:spacing w:after="0" w:line="240" w:lineRule="auto"/>
              <w:ind w:left="220" w:right="276"/>
              <w:jc w:val="center"/>
              <w:rPr>
                <w:rFonts w:ascii="Times New Roman" w:eastAsia="SimSun" w:hAnsi="Times New Roman" w:cs="Times New Roman"/>
                <w:bCs/>
                <w:sz w:val="24"/>
                <w:szCs w:val="24"/>
              </w:rPr>
            </w:pPr>
            <w:r w:rsidRPr="00C02943">
              <w:rPr>
                <w:rFonts w:ascii="Times New Roman" w:eastAsia="SimSun" w:hAnsi="Times New Roman" w:cs="Times New Roman"/>
                <w:bCs/>
                <w:sz w:val="24"/>
                <w:szCs w:val="24"/>
              </w:rPr>
              <w:t>5</w:t>
            </w:r>
            <w:r w:rsidR="00F33F38">
              <w:rPr>
                <w:rFonts w:ascii="Times New Roman" w:eastAsia="SimSun" w:hAnsi="Times New Roman" w:cs="Times New Roman"/>
                <w:bCs/>
                <w:sz w:val="24"/>
                <w:szCs w:val="24"/>
              </w:rPr>
              <w:t>2</w:t>
            </w:r>
          </w:p>
        </w:tc>
        <w:tc>
          <w:tcPr>
            <w:tcW w:w="1540" w:type="dxa"/>
            <w:shd w:val="clear" w:color="auto" w:fill="auto"/>
            <w:noWrap/>
            <w:tcMar>
              <w:top w:w="15" w:type="dxa"/>
              <w:left w:w="15" w:type="dxa"/>
              <w:bottom w:w="0" w:type="dxa"/>
              <w:right w:w="15" w:type="dxa"/>
            </w:tcMar>
            <w:vAlign w:val="center"/>
            <w:hideMark/>
          </w:tcPr>
          <w:p w14:paraId="6318C4E3" w14:textId="379E3EDD" w:rsidR="00C02943" w:rsidRPr="00C02943" w:rsidRDefault="00C02943" w:rsidP="00C02943">
            <w:pPr>
              <w:spacing w:after="0" w:line="240" w:lineRule="auto"/>
              <w:ind w:left="220" w:right="276"/>
              <w:jc w:val="center"/>
              <w:rPr>
                <w:rFonts w:ascii="Times New Roman" w:eastAsia="SimSun" w:hAnsi="Times New Roman" w:cs="Times New Roman"/>
                <w:bCs/>
                <w:sz w:val="24"/>
                <w:szCs w:val="24"/>
              </w:rPr>
            </w:pPr>
            <w:r w:rsidRPr="00C02943">
              <w:rPr>
                <w:rFonts w:ascii="Times New Roman" w:eastAsia="SimSun" w:hAnsi="Times New Roman" w:cs="Times New Roman"/>
                <w:bCs/>
                <w:sz w:val="24"/>
                <w:szCs w:val="24"/>
              </w:rPr>
              <w:t>4</w:t>
            </w:r>
            <w:r w:rsidR="00F33F38">
              <w:rPr>
                <w:rFonts w:ascii="Times New Roman" w:eastAsia="SimSun" w:hAnsi="Times New Roman" w:cs="Times New Roman"/>
                <w:bCs/>
                <w:sz w:val="24"/>
                <w:szCs w:val="24"/>
              </w:rPr>
              <w:t>2</w:t>
            </w:r>
          </w:p>
        </w:tc>
        <w:tc>
          <w:tcPr>
            <w:tcW w:w="1793" w:type="dxa"/>
            <w:shd w:val="clear" w:color="auto" w:fill="auto"/>
            <w:noWrap/>
            <w:tcMar>
              <w:top w:w="15" w:type="dxa"/>
              <w:left w:w="15" w:type="dxa"/>
              <w:bottom w:w="0" w:type="dxa"/>
              <w:right w:w="15" w:type="dxa"/>
            </w:tcMar>
            <w:vAlign w:val="center"/>
            <w:hideMark/>
          </w:tcPr>
          <w:p w14:paraId="48462436" w14:textId="322BC755" w:rsidR="00C02943" w:rsidRPr="00F33F38" w:rsidRDefault="00C02943" w:rsidP="00C02943">
            <w:pPr>
              <w:spacing w:after="0" w:line="240" w:lineRule="auto"/>
              <w:ind w:left="220" w:right="276"/>
              <w:jc w:val="center"/>
              <w:rPr>
                <w:rFonts w:ascii="Times New Roman" w:eastAsia="SimSun" w:hAnsi="Times New Roman" w:cs="Times New Roman"/>
                <w:b/>
                <w:sz w:val="24"/>
                <w:szCs w:val="24"/>
              </w:rPr>
            </w:pPr>
            <w:r w:rsidRPr="00F33F38">
              <w:rPr>
                <w:rFonts w:ascii="Times New Roman" w:eastAsia="SimSun" w:hAnsi="Times New Roman" w:cs="Times New Roman"/>
                <w:b/>
                <w:sz w:val="24"/>
                <w:szCs w:val="24"/>
              </w:rPr>
              <w:t>1</w:t>
            </w:r>
            <w:r w:rsidR="00F33F38" w:rsidRPr="00F33F38">
              <w:rPr>
                <w:rFonts w:ascii="Times New Roman" w:eastAsia="SimSun" w:hAnsi="Times New Roman" w:cs="Times New Roman"/>
                <w:b/>
                <w:sz w:val="24"/>
                <w:szCs w:val="24"/>
              </w:rPr>
              <w:t>0</w:t>
            </w:r>
          </w:p>
        </w:tc>
        <w:tc>
          <w:tcPr>
            <w:tcW w:w="1487" w:type="dxa"/>
            <w:shd w:val="clear" w:color="auto" w:fill="auto"/>
            <w:noWrap/>
            <w:tcMar>
              <w:top w:w="15" w:type="dxa"/>
              <w:left w:w="15" w:type="dxa"/>
              <w:bottom w:w="0" w:type="dxa"/>
              <w:right w:w="15" w:type="dxa"/>
            </w:tcMar>
            <w:vAlign w:val="center"/>
            <w:hideMark/>
          </w:tcPr>
          <w:p w14:paraId="45E80D19" w14:textId="2351E344" w:rsidR="00C02943" w:rsidRPr="00C02943" w:rsidRDefault="00C02943" w:rsidP="00C02943">
            <w:pPr>
              <w:spacing w:after="0" w:line="240" w:lineRule="auto"/>
              <w:ind w:left="220" w:right="276"/>
              <w:jc w:val="center"/>
              <w:rPr>
                <w:rFonts w:ascii="Times New Roman" w:eastAsia="SimSun" w:hAnsi="Times New Roman" w:cs="Times New Roman"/>
                <w:bCs/>
                <w:sz w:val="24"/>
                <w:szCs w:val="24"/>
              </w:rPr>
            </w:pPr>
            <w:r w:rsidRPr="00C02943">
              <w:rPr>
                <w:rFonts w:ascii="Times New Roman" w:eastAsia="SimSun" w:hAnsi="Times New Roman" w:cs="Times New Roman"/>
                <w:bCs/>
                <w:sz w:val="24"/>
                <w:szCs w:val="24"/>
              </w:rPr>
              <w:t>1</w:t>
            </w:r>
            <w:r w:rsidR="00F33F38">
              <w:rPr>
                <w:rFonts w:ascii="Times New Roman" w:eastAsia="SimSun" w:hAnsi="Times New Roman" w:cs="Times New Roman"/>
                <w:bCs/>
                <w:sz w:val="24"/>
                <w:szCs w:val="24"/>
              </w:rPr>
              <w:t>8</w:t>
            </w:r>
          </w:p>
        </w:tc>
      </w:tr>
      <w:tr w:rsidR="00281EBF" w14:paraId="16077888" w14:textId="77777777" w:rsidTr="00281EBF">
        <w:trPr>
          <w:trHeight w:val="300"/>
          <w:jc w:val="center"/>
        </w:trPr>
        <w:tc>
          <w:tcPr>
            <w:tcW w:w="2138" w:type="dxa"/>
            <w:shd w:val="clear" w:color="auto" w:fill="auto"/>
            <w:noWrap/>
            <w:tcMar>
              <w:top w:w="15" w:type="dxa"/>
              <w:left w:w="15" w:type="dxa"/>
              <w:bottom w:w="0" w:type="dxa"/>
              <w:right w:w="15" w:type="dxa"/>
            </w:tcMar>
            <w:vAlign w:val="center"/>
            <w:hideMark/>
          </w:tcPr>
          <w:p w14:paraId="3471AFB3" w14:textId="77777777" w:rsidR="00C02943" w:rsidRDefault="00C02943" w:rsidP="00C02943">
            <w:pPr>
              <w:spacing w:after="0" w:line="240" w:lineRule="auto"/>
              <w:ind w:left="220" w:right="276"/>
              <w:jc w:val="center"/>
              <w:rPr>
                <w:rFonts w:ascii="Times New Roman" w:eastAsia="SimSun" w:hAnsi="Times New Roman" w:cs="Times New Roman"/>
                <w:bCs/>
                <w:sz w:val="24"/>
                <w:szCs w:val="24"/>
              </w:rPr>
            </w:pPr>
            <w:r w:rsidRPr="00C02943">
              <w:rPr>
                <w:rFonts w:ascii="Times New Roman" w:eastAsia="SimSun" w:hAnsi="Times New Roman" w:cs="Times New Roman"/>
                <w:bCs/>
                <w:sz w:val="24"/>
                <w:szCs w:val="24"/>
              </w:rPr>
              <w:t xml:space="preserve">Geometric only </w:t>
            </w:r>
          </w:p>
          <w:p w14:paraId="50616796" w14:textId="5556F403" w:rsidR="00C02943" w:rsidRPr="00C02943" w:rsidRDefault="00C02943" w:rsidP="00C02943">
            <w:pPr>
              <w:spacing w:after="0" w:line="240" w:lineRule="auto"/>
              <w:ind w:left="220" w:right="276"/>
              <w:jc w:val="center"/>
              <w:rPr>
                <w:rFonts w:ascii="Times New Roman" w:eastAsia="SimSun" w:hAnsi="Times New Roman" w:cs="Times New Roman"/>
                <w:bCs/>
                <w:sz w:val="24"/>
                <w:szCs w:val="24"/>
              </w:rPr>
            </w:pPr>
            <w:r w:rsidRPr="00C02943">
              <w:rPr>
                <w:rFonts w:ascii="Times New Roman" w:eastAsia="SimSun" w:hAnsi="Times New Roman" w:cs="Times New Roman"/>
                <w:bCs/>
                <w:sz w:val="24"/>
                <w:szCs w:val="24"/>
              </w:rPr>
              <w:t>(</w:t>
            </w:r>
            <w:r w:rsidR="00F33F38">
              <w:rPr>
                <w:rFonts w:ascii="Times New Roman" w:eastAsia="SimSun" w:hAnsi="Times New Roman" w:cs="Times New Roman"/>
                <w:bCs/>
                <w:sz w:val="24"/>
                <w:szCs w:val="24"/>
              </w:rPr>
              <w:t>1</w:t>
            </w:r>
            <w:r w:rsidR="000E1CF3">
              <w:rPr>
                <w:rFonts w:ascii="Times New Roman" w:eastAsia="SimSun" w:hAnsi="Times New Roman" w:cs="Times New Roman"/>
                <w:bCs/>
                <w:sz w:val="24"/>
                <w:szCs w:val="24"/>
              </w:rPr>
              <w:t>5</w:t>
            </w:r>
            <w:r w:rsidRPr="00C02943">
              <w:rPr>
                <w:rFonts w:ascii="Times New Roman" w:eastAsia="SimSun" w:hAnsi="Times New Roman" w:cs="Times New Roman"/>
                <w:bCs/>
                <w:sz w:val="24"/>
                <w:szCs w:val="24"/>
              </w:rPr>
              <w:t xml:space="preserve"> features)</w:t>
            </w:r>
          </w:p>
        </w:tc>
        <w:tc>
          <w:tcPr>
            <w:tcW w:w="1432" w:type="dxa"/>
            <w:shd w:val="clear" w:color="auto" w:fill="auto"/>
            <w:noWrap/>
            <w:tcMar>
              <w:top w:w="15" w:type="dxa"/>
              <w:left w:w="15" w:type="dxa"/>
              <w:bottom w:w="0" w:type="dxa"/>
              <w:right w:w="15" w:type="dxa"/>
            </w:tcMar>
            <w:vAlign w:val="center"/>
            <w:hideMark/>
          </w:tcPr>
          <w:p w14:paraId="43CFB3A4" w14:textId="3E1A858A" w:rsidR="00C02943" w:rsidRPr="00C02943" w:rsidRDefault="00C02943" w:rsidP="00C02943">
            <w:pPr>
              <w:spacing w:after="0" w:line="240" w:lineRule="auto"/>
              <w:ind w:left="220" w:right="276"/>
              <w:jc w:val="center"/>
              <w:rPr>
                <w:rFonts w:ascii="Times New Roman" w:eastAsia="SimSun" w:hAnsi="Times New Roman" w:cs="Times New Roman"/>
                <w:bCs/>
                <w:sz w:val="24"/>
                <w:szCs w:val="24"/>
              </w:rPr>
            </w:pPr>
            <w:r w:rsidRPr="00C02943">
              <w:rPr>
                <w:rFonts w:ascii="Times New Roman" w:eastAsia="SimSun" w:hAnsi="Times New Roman" w:cs="Times New Roman"/>
                <w:bCs/>
                <w:sz w:val="24"/>
                <w:szCs w:val="24"/>
              </w:rPr>
              <w:t>6</w:t>
            </w:r>
            <w:r w:rsidR="00F33F38">
              <w:rPr>
                <w:rFonts w:ascii="Times New Roman" w:eastAsia="SimSun" w:hAnsi="Times New Roman" w:cs="Times New Roman"/>
                <w:bCs/>
                <w:sz w:val="24"/>
                <w:szCs w:val="24"/>
              </w:rPr>
              <w:t>5</w:t>
            </w:r>
          </w:p>
        </w:tc>
        <w:tc>
          <w:tcPr>
            <w:tcW w:w="1540" w:type="dxa"/>
            <w:shd w:val="clear" w:color="auto" w:fill="auto"/>
            <w:noWrap/>
            <w:tcMar>
              <w:top w:w="15" w:type="dxa"/>
              <w:left w:w="15" w:type="dxa"/>
              <w:bottom w:w="0" w:type="dxa"/>
              <w:right w:w="15" w:type="dxa"/>
            </w:tcMar>
            <w:vAlign w:val="center"/>
            <w:hideMark/>
          </w:tcPr>
          <w:p w14:paraId="122B85BB" w14:textId="0CF5B62F" w:rsidR="00C02943" w:rsidRPr="00C02943" w:rsidRDefault="00C02943" w:rsidP="00C02943">
            <w:pPr>
              <w:spacing w:after="0" w:line="240" w:lineRule="auto"/>
              <w:ind w:left="220" w:right="276"/>
              <w:jc w:val="center"/>
              <w:rPr>
                <w:rFonts w:ascii="Times New Roman" w:eastAsia="SimSun" w:hAnsi="Times New Roman" w:cs="Times New Roman"/>
                <w:bCs/>
                <w:sz w:val="24"/>
                <w:szCs w:val="24"/>
              </w:rPr>
            </w:pPr>
            <w:r w:rsidRPr="00C02943">
              <w:rPr>
                <w:rFonts w:ascii="Times New Roman" w:eastAsia="SimSun" w:hAnsi="Times New Roman" w:cs="Times New Roman"/>
                <w:bCs/>
                <w:sz w:val="24"/>
                <w:szCs w:val="24"/>
              </w:rPr>
              <w:t>4</w:t>
            </w:r>
            <w:r w:rsidR="00F33F38">
              <w:rPr>
                <w:rFonts w:ascii="Times New Roman" w:eastAsia="SimSun" w:hAnsi="Times New Roman" w:cs="Times New Roman"/>
                <w:bCs/>
                <w:sz w:val="24"/>
                <w:szCs w:val="24"/>
              </w:rPr>
              <w:t>4</w:t>
            </w:r>
          </w:p>
        </w:tc>
        <w:tc>
          <w:tcPr>
            <w:tcW w:w="1793" w:type="dxa"/>
            <w:shd w:val="clear" w:color="auto" w:fill="auto"/>
            <w:noWrap/>
            <w:tcMar>
              <w:top w:w="15" w:type="dxa"/>
              <w:left w:w="15" w:type="dxa"/>
              <w:bottom w:w="0" w:type="dxa"/>
              <w:right w:w="15" w:type="dxa"/>
            </w:tcMar>
            <w:vAlign w:val="center"/>
            <w:hideMark/>
          </w:tcPr>
          <w:p w14:paraId="2AB600AC" w14:textId="39A16506" w:rsidR="00C02943" w:rsidRPr="00C02943" w:rsidRDefault="00F33F38" w:rsidP="00C02943">
            <w:pPr>
              <w:spacing w:after="0" w:line="240" w:lineRule="auto"/>
              <w:ind w:left="220" w:right="276"/>
              <w:jc w:val="center"/>
              <w:rPr>
                <w:rFonts w:ascii="Times New Roman" w:eastAsia="SimSun" w:hAnsi="Times New Roman" w:cs="Times New Roman"/>
                <w:bCs/>
                <w:sz w:val="24"/>
                <w:szCs w:val="24"/>
              </w:rPr>
            </w:pPr>
            <w:r>
              <w:rPr>
                <w:rFonts w:ascii="Times New Roman" w:eastAsia="SimSun" w:hAnsi="Times New Roman" w:cs="Times New Roman"/>
                <w:bCs/>
                <w:sz w:val="24"/>
                <w:szCs w:val="24"/>
              </w:rPr>
              <w:t>21</w:t>
            </w:r>
          </w:p>
        </w:tc>
        <w:tc>
          <w:tcPr>
            <w:tcW w:w="1487" w:type="dxa"/>
            <w:shd w:val="clear" w:color="auto" w:fill="auto"/>
            <w:noWrap/>
            <w:tcMar>
              <w:top w:w="15" w:type="dxa"/>
              <w:left w:w="15" w:type="dxa"/>
              <w:bottom w:w="0" w:type="dxa"/>
              <w:right w:w="15" w:type="dxa"/>
            </w:tcMar>
            <w:vAlign w:val="center"/>
            <w:hideMark/>
          </w:tcPr>
          <w:p w14:paraId="234480A1" w14:textId="6935164E" w:rsidR="00C02943" w:rsidRPr="00C02943" w:rsidRDefault="00C02943" w:rsidP="00C02943">
            <w:pPr>
              <w:spacing w:after="0" w:line="240" w:lineRule="auto"/>
              <w:ind w:left="220" w:right="276"/>
              <w:jc w:val="center"/>
              <w:rPr>
                <w:rFonts w:ascii="Times New Roman" w:eastAsia="SimSun" w:hAnsi="Times New Roman" w:cs="Times New Roman"/>
                <w:bCs/>
                <w:sz w:val="24"/>
                <w:szCs w:val="24"/>
              </w:rPr>
            </w:pPr>
            <w:r w:rsidRPr="00C02943">
              <w:rPr>
                <w:rFonts w:ascii="Times New Roman" w:eastAsia="SimSun" w:hAnsi="Times New Roman" w:cs="Times New Roman"/>
                <w:bCs/>
                <w:sz w:val="24"/>
                <w:szCs w:val="24"/>
              </w:rPr>
              <w:t>1</w:t>
            </w:r>
            <w:r w:rsidR="00F33F38">
              <w:rPr>
                <w:rFonts w:ascii="Times New Roman" w:eastAsia="SimSun" w:hAnsi="Times New Roman" w:cs="Times New Roman"/>
                <w:bCs/>
                <w:sz w:val="24"/>
                <w:szCs w:val="24"/>
              </w:rPr>
              <w:t>6</w:t>
            </w:r>
          </w:p>
        </w:tc>
      </w:tr>
      <w:tr w:rsidR="00281EBF" w14:paraId="59A436BE" w14:textId="77777777" w:rsidTr="00281EBF">
        <w:trPr>
          <w:trHeight w:val="300"/>
          <w:jc w:val="center"/>
        </w:trPr>
        <w:tc>
          <w:tcPr>
            <w:tcW w:w="2138" w:type="dxa"/>
            <w:shd w:val="clear" w:color="auto" w:fill="auto"/>
            <w:noWrap/>
            <w:tcMar>
              <w:top w:w="15" w:type="dxa"/>
              <w:left w:w="15" w:type="dxa"/>
              <w:bottom w:w="0" w:type="dxa"/>
              <w:right w:w="15" w:type="dxa"/>
            </w:tcMar>
            <w:vAlign w:val="center"/>
            <w:hideMark/>
          </w:tcPr>
          <w:p w14:paraId="37A7BD4B" w14:textId="27E789F0" w:rsidR="00C02943" w:rsidRPr="00C02943" w:rsidRDefault="00C02943" w:rsidP="00C02943">
            <w:pPr>
              <w:spacing w:after="0" w:line="240" w:lineRule="auto"/>
              <w:ind w:left="220" w:right="276"/>
              <w:jc w:val="center"/>
              <w:rPr>
                <w:rFonts w:ascii="Times New Roman" w:eastAsia="SimSun" w:hAnsi="Times New Roman" w:cs="Times New Roman"/>
                <w:bCs/>
                <w:sz w:val="24"/>
                <w:szCs w:val="24"/>
              </w:rPr>
            </w:pPr>
            <w:proofErr w:type="spellStart"/>
            <w:r w:rsidRPr="00C02943">
              <w:rPr>
                <w:rFonts w:ascii="Times New Roman" w:eastAsia="SimSun" w:hAnsi="Times New Roman" w:cs="Times New Roman"/>
                <w:bCs/>
                <w:sz w:val="24"/>
                <w:szCs w:val="24"/>
              </w:rPr>
              <w:t>Geometric+Intensity</w:t>
            </w:r>
            <w:proofErr w:type="spellEnd"/>
            <w:r w:rsidRPr="00C02943">
              <w:rPr>
                <w:rFonts w:ascii="Times New Roman" w:eastAsia="SimSun" w:hAnsi="Times New Roman" w:cs="Times New Roman"/>
                <w:bCs/>
                <w:sz w:val="24"/>
                <w:szCs w:val="24"/>
              </w:rPr>
              <w:t xml:space="preserve"> (</w:t>
            </w:r>
            <w:r w:rsidR="00F33F38">
              <w:rPr>
                <w:rFonts w:ascii="Times New Roman" w:eastAsia="SimSun" w:hAnsi="Times New Roman" w:cs="Times New Roman"/>
                <w:bCs/>
                <w:sz w:val="24"/>
                <w:szCs w:val="24"/>
              </w:rPr>
              <w:t>1</w:t>
            </w:r>
            <w:r w:rsidR="000E1CF3">
              <w:rPr>
                <w:rFonts w:ascii="Times New Roman" w:eastAsia="SimSun" w:hAnsi="Times New Roman" w:cs="Times New Roman"/>
                <w:bCs/>
                <w:sz w:val="24"/>
                <w:szCs w:val="24"/>
              </w:rPr>
              <w:t>6</w:t>
            </w:r>
            <w:r w:rsidRPr="00C02943">
              <w:rPr>
                <w:rFonts w:ascii="Times New Roman" w:eastAsia="SimSun" w:hAnsi="Times New Roman" w:cs="Times New Roman"/>
                <w:bCs/>
                <w:sz w:val="24"/>
                <w:szCs w:val="24"/>
              </w:rPr>
              <w:t xml:space="preserve"> features)</w:t>
            </w:r>
          </w:p>
        </w:tc>
        <w:tc>
          <w:tcPr>
            <w:tcW w:w="1432" w:type="dxa"/>
            <w:shd w:val="clear" w:color="auto" w:fill="auto"/>
            <w:noWrap/>
            <w:tcMar>
              <w:top w:w="15" w:type="dxa"/>
              <w:left w:w="15" w:type="dxa"/>
              <w:bottom w:w="0" w:type="dxa"/>
              <w:right w:w="15" w:type="dxa"/>
            </w:tcMar>
            <w:vAlign w:val="center"/>
            <w:hideMark/>
          </w:tcPr>
          <w:p w14:paraId="3915AF74" w14:textId="0339B0F3" w:rsidR="00C02943" w:rsidRPr="00C02943" w:rsidRDefault="00C02943" w:rsidP="00C02943">
            <w:pPr>
              <w:spacing w:after="0" w:line="240" w:lineRule="auto"/>
              <w:ind w:left="220" w:right="276"/>
              <w:jc w:val="center"/>
              <w:rPr>
                <w:rFonts w:ascii="Times New Roman" w:eastAsia="SimSun" w:hAnsi="Times New Roman" w:cs="Times New Roman"/>
                <w:b/>
                <w:sz w:val="24"/>
                <w:szCs w:val="24"/>
              </w:rPr>
            </w:pPr>
            <w:r w:rsidRPr="00C02943">
              <w:rPr>
                <w:rFonts w:ascii="Times New Roman" w:eastAsia="SimSun" w:hAnsi="Times New Roman" w:cs="Times New Roman"/>
                <w:b/>
                <w:sz w:val="24"/>
                <w:szCs w:val="24"/>
              </w:rPr>
              <w:t>6</w:t>
            </w:r>
            <w:r w:rsidR="00F33F38">
              <w:rPr>
                <w:rFonts w:ascii="Times New Roman" w:eastAsia="SimSun" w:hAnsi="Times New Roman" w:cs="Times New Roman"/>
                <w:b/>
                <w:sz w:val="24"/>
                <w:szCs w:val="24"/>
              </w:rPr>
              <w:t>5</w:t>
            </w:r>
          </w:p>
        </w:tc>
        <w:tc>
          <w:tcPr>
            <w:tcW w:w="1540" w:type="dxa"/>
            <w:shd w:val="clear" w:color="auto" w:fill="auto"/>
            <w:noWrap/>
            <w:tcMar>
              <w:top w:w="15" w:type="dxa"/>
              <w:left w:w="15" w:type="dxa"/>
              <w:bottom w:w="0" w:type="dxa"/>
              <w:right w:w="15" w:type="dxa"/>
            </w:tcMar>
            <w:vAlign w:val="center"/>
            <w:hideMark/>
          </w:tcPr>
          <w:p w14:paraId="0FF8BA61" w14:textId="3BE8F49F" w:rsidR="00C02943" w:rsidRPr="00C02943" w:rsidRDefault="00C02943" w:rsidP="00C02943">
            <w:pPr>
              <w:spacing w:after="0" w:line="240" w:lineRule="auto"/>
              <w:ind w:left="220" w:right="276"/>
              <w:jc w:val="center"/>
              <w:rPr>
                <w:rFonts w:ascii="Times New Roman" w:eastAsia="SimSun" w:hAnsi="Times New Roman" w:cs="Times New Roman"/>
                <w:b/>
                <w:sz w:val="24"/>
                <w:szCs w:val="24"/>
              </w:rPr>
            </w:pPr>
            <w:r w:rsidRPr="00C02943">
              <w:rPr>
                <w:rFonts w:ascii="Times New Roman" w:eastAsia="SimSun" w:hAnsi="Times New Roman" w:cs="Times New Roman"/>
                <w:b/>
                <w:sz w:val="24"/>
                <w:szCs w:val="24"/>
              </w:rPr>
              <w:t>4</w:t>
            </w:r>
            <w:r w:rsidR="00F33F38">
              <w:rPr>
                <w:rFonts w:ascii="Times New Roman" w:eastAsia="SimSun" w:hAnsi="Times New Roman" w:cs="Times New Roman"/>
                <w:b/>
                <w:sz w:val="24"/>
                <w:szCs w:val="24"/>
              </w:rPr>
              <w:t>5</w:t>
            </w:r>
          </w:p>
        </w:tc>
        <w:tc>
          <w:tcPr>
            <w:tcW w:w="1793" w:type="dxa"/>
            <w:shd w:val="clear" w:color="auto" w:fill="auto"/>
            <w:noWrap/>
            <w:tcMar>
              <w:top w:w="15" w:type="dxa"/>
              <w:left w:w="15" w:type="dxa"/>
              <w:bottom w:w="0" w:type="dxa"/>
              <w:right w:w="15" w:type="dxa"/>
            </w:tcMar>
            <w:vAlign w:val="center"/>
            <w:hideMark/>
          </w:tcPr>
          <w:p w14:paraId="5412C86B" w14:textId="372C9321" w:rsidR="00C02943" w:rsidRPr="00C02943" w:rsidRDefault="00F33F38" w:rsidP="00C02943">
            <w:pPr>
              <w:spacing w:after="0" w:line="240" w:lineRule="auto"/>
              <w:ind w:left="220" w:right="276"/>
              <w:jc w:val="center"/>
              <w:rPr>
                <w:rFonts w:ascii="Times New Roman" w:eastAsia="SimSun" w:hAnsi="Times New Roman" w:cs="Times New Roman"/>
                <w:bCs/>
                <w:sz w:val="24"/>
                <w:szCs w:val="24"/>
              </w:rPr>
            </w:pPr>
            <w:r>
              <w:rPr>
                <w:rFonts w:ascii="Times New Roman" w:eastAsia="SimSun" w:hAnsi="Times New Roman" w:cs="Times New Roman"/>
                <w:bCs/>
                <w:sz w:val="24"/>
                <w:szCs w:val="24"/>
              </w:rPr>
              <w:t>20</w:t>
            </w:r>
          </w:p>
        </w:tc>
        <w:tc>
          <w:tcPr>
            <w:tcW w:w="1487" w:type="dxa"/>
            <w:shd w:val="clear" w:color="auto" w:fill="auto"/>
            <w:noWrap/>
            <w:tcMar>
              <w:top w:w="15" w:type="dxa"/>
              <w:left w:w="15" w:type="dxa"/>
              <w:bottom w:w="0" w:type="dxa"/>
              <w:right w:w="15" w:type="dxa"/>
            </w:tcMar>
            <w:vAlign w:val="center"/>
            <w:hideMark/>
          </w:tcPr>
          <w:p w14:paraId="6F9F9F03" w14:textId="77777777" w:rsidR="00C02943" w:rsidRPr="00C02943" w:rsidRDefault="00C02943" w:rsidP="00C02943">
            <w:pPr>
              <w:spacing w:after="0" w:line="240" w:lineRule="auto"/>
              <w:ind w:left="220" w:right="276"/>
              <w:jc w:val="center"/>
              <w:rPr>
                <w:rFonts w:ascii="Times New Roman" w:eastAsia="SimSun" w:hAnsi="Times New Roman" w:cs="Times New Roman"/>
                <w:b/>
                <w:sz w:val="24"/>
                <w:szCs w:val="24"/>
              </w:rPr>
            </w:pPr>
            <w:r w:rsidRPr="00C02943">
              <w:rPr>
                <w:rFonts w:ascii="Times New Roman" w:eastAsia="SimSun" w:hAnsi="Times New Roman" w:cs="Times New Roman"/>
                <w:b/>
                <w:sz w:val="24"/>
                <w:szCs w:val="24"/>
              </w:rPr>
              <w:t>15</w:t>
            </w:r>
          </w:p>
        </w:tc>
      </w:tr>
    </w:tbl>
    <w:p w14:paraId="24379FBF" w14:textId="38CE7766" w:rsidR="00FE4574" w:rsidRPr="00FE4574" w:rsidRDefault="00FE4574" w:rsidP="005745A9">
      <w:pPr>
        <w:spacing w:after="120"/>
        <w:ind w:left="216" w:right="274"/>
        <w:jc w:val="center"/>
        <w:rPr>
          <w:rFonts w:ascii="Times New Roman" w:hAnsi="Times New Roman" w:cs="Times New Roman"/>
          <w:i/>
          <w:iCs/>
          <w:sz w:val="24"/>
          <w:szCs w:val="24"/>
        </w:rPr>
      </w:pPr>
    </w:p>
    <w:p w14:paraId="0D26F544" w14:textId="6C52B2C1" w:rsidR="00FE4574" w:rsidRPr="007F5A4B" w:rsidRDefault="000E1CF3" w:rsidP="007A5A21">
      <w:pPr>
        <w:spacing w:after="120" w:line="360" w:lineRule="auto"/>
        <w:ind w:right="318"/>
        <w:jc w:val="both"/>
        <w:rPr>
          <w:sz w:val="24"/>
          <w:szCs w:val="24"/>
        </w:rPr>
      </w:pPr>
      <w:r>
        <w:rPr>
          <w:rFonts w:ascii="Times New Roman" w:hAnsi="Times New Roman" w:cs="Times New Roman"/>
          <w:bCs/>
          <w:sz w:val="24"/>
          <w:szCs w:val="24"/>
        </w:rPr>
        <w:t xml:space="preserve">By looking at </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REF _Ref176736329 \h </w:instrText>
      </w:r>
      <w:r>
        <w:rPr>
          <w:rFonts w:ascii="Times New Roman" w:hAnsi="Times New Roman" w:cs="Times New Roman"/>
          <w:bCs/>
          <w:sz w:val="24"/>
          <w:szCs w:val="24"/>
        </w:rPr>
      </w:r>
      <w:r>
        <w:rPr>
          <w:rFonts w:ascii="Times New Roman" w:hAnsi="Times New Roman" w:cs="Times New Roman"/>
          <w:bCs/>
          <w:sz w:val="24"/>
          <w:szCs w:val="24"/>
        </w:rPr>
        <w:fldChar w:fldCharType="separate"/>
      </w:r>
      <w:r w:rsidRPr="006F001B">
        <w:rPr>
          <w:rFonts w:ascii="Times New Roman" w:hAnsi="Times New Roman" w:cs="Times New Roman"/>
          <w:bCs/>
          <w:sz w:val="24"/>
          <w:szCs w:val="24"/>
        </w:rPr>
        <w:t xml:space="preserve">Table </w:t>
      </w:r>
      <w:r>
        <w:rPr>
          <w:rFonts w:ascii="Times New Roman" w:hAnsi="Times New Roman" w:cs="Times New Roman"/>
          <w:bCs/>
          <w:noProof/>
          <w:sz w:val="24"/>
          <w:szCs w:val="24"/>
        </w:rPr>
        <w:t>2</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we can see that by using less geometric features the detected fruit bags will increase, but the number of incorrect fruit bags also increase as shown from the commission error results. However, the number of matched fruit bags increases when the detected fruit bags </w:t>
      </w:r>
      <w:r w:rsidR="00B04C79">
        <w:rPr>
          <w:rFonts w:ascii="Times New Roman" w:hAnsi="Times New Roman" w:cs="Times New Roman"/>
          <w:bCs/>
          <w:sz w:val="24"/>
          <w:szCs w:val="24"/>
        </w:rPr>
        <w:t xml:space="preserve">are increased which make the omission error is getting smaller. Based on </w:t>
      </w:r>
      <w:r w:rsidR="00B04C79">
        <w:rPr>
          <w:rFonts w:ascii="Times New Roman" w:hAnsi="Times New Roman" w:cs="Times New Roman"/>
          <w:bCs/>
          <w:sz w:val="24"/>
          <w:szCs w:val="24"/>
        </w:rPr>
        <w:fldChar w:fldCharType="begin"/>
      </w:r>
      <w:r w:rsidR="00B04C79">
        <w:rPr>
          <w:rFonts w:ascii="Times New Roman" w:hAnsi="Times New Roman" w:cs="Times New Roman"/>
          <w:bCs/>
          <w:sz w:val="24"/>
          <w:szCs w:val="24"/>
        </w:rPr>
        <w:instrText xml:space="preserve"> REF _Ref176736329 \h </w:instrText>
      </w:r>
      <w:r w:rsidR="00B04C79">
        <w:rPr>
          <w:rFonts w:ascii="Times New Roman" w:hAnsi="Times New Roman" w:cs="Times New Roman"/>
          <w:bCs/>
          <w:sz w:val="24"/>
          <w:szCs w:val="24"/>
        </w:rPr>
      </w:r>
      <w:r w:rsidR="00B04C79">
        <w:rPr>
          <w:rFonts w:ascii="Times New Roman" w:hAnsi="Times New Roman" w:cs="Times New Roman"/>
          <w:bCs/>
          <w:sz w:val="24"/>
          <w:szCs w:val="24"/>
        </w:rPr>
        <w:fldChar w:fldCharType="separate"/>
      </w:r>
      <w:r w:rsidR="00B04C79" w:rsidRPr="006F001B">
        <w:rPr>
          <w:rFonts w:ascii="Times New Roman" w:hAnsi="Times New Roman" w:cs="Times New Roman"/>
          <w:bCs/>
          <w:sz w:val="24"/>
          <w:szCs w:val="24"/>
        </w:rPr>
        <w:t xml:space="preserve">Table </w:t>
      </w:r>
      <w:r w:rsidR="00B04C79">
        <w:rPr>
          <w:rFonts w:ascii="Times New Roman" w:hAnsi="Times New Roman" w:cs="Times New Roman"/>
          <w:bCs/>
          <w:noProof/>
          <w:sz w:val="24"/>
          <w:szCs w:val="24"/>
        </w:rPr>
        <w:t>2</w:t>
      </w:r>
      <w:r w:rsidR="00B04C79">
        <w:rPr>
          <w:rFonts w:ascii="Times New Roman" w:hAnsi="Times New Roman" w:cs="Times New Roman"/>
          <w:bCs/>
          <w:sz w:val="24"/>
          <w:szCs w:val="24"/>
        </w:rPr>
        <w:fldChar w:fldCharType="end"/>
      </w:r>
      <w:r w:rsidR="00B04C79">
        <w:rPr>
          <w:rFonts w:ascii="Times New Roman" w:hAnsi="Times New Roman" w:cs="Times New Roman"/>
          <w:bCs/>
          <w:sz w:val="24"/>
          <w:szCs w:val="24"/>
        </w:rPr>
        <w:t xml:space="preserve"> we also know that adding the intensity can increase the number of matched fruit bags.</w:t>
      </w:r>
    </w:p>
    <w:p w14:paraId="1E533C40" w14:textId="5A4E6935" w:rsidR="00FE4574" w:rsidRDefault="00FE4574" w:rsidP="00FE4574">
      <w:pPr>
        <w:spacing w:after="0" w:line="360" w:lineRule="auto"/>
        <w:rPr>
          <w:rFonts w:ascii="Times New Roman" w:hAnsi="Times New Roman" w:cs="Times New Roman"/>
          <w:sz w:val="24"/>
          <w:szCs w:val="24"/>
        </w:rPr>
      </w:pPr>
    </w:p>
    <w:p w14:paraId="7A82C0FA" w14:textId="222B8233" w:rsidR="00FE4574" w:rsidRPr="00FE4574" w:rsidRDefault="00FE4574" w:rsidP="000442D7">
      <w:pPr>
        <w:widowControl w:val="0"/>
        <w:autoSpaceDE w:val="0"/>
        <w:autoSpaceDN w:val="0"/>
        <w:spacing w:after="0" w:line="360" w:lineRule="auto"/>
        <w:ind w:right="278"/>
        <w:jc w:val="both"/>
        <w:rPr>
          <w:rFonts w:ascii="Times New Roman" w:eastAsia="Times New Roman" w:hAnsi="Times New Roman" w:cs="Times New Roman"/>
          <w:b/>
          <w:sz w:val="24"/>
          <w:szCs w:val="24"/>
          <w:lang w:bidi="ar-SA"/>
        </w:rPr>
      </w:pPr>
      <w:r w:rsidRPr="00FE4574">
        <w:rPr>
          <w:rFonts w:ascii="Times New Roman" w:eastAsia="Times New Roman" w:hAnsi="Times New Roman" w:cs="Times New Roman"/>
          <w:b/>
          <w:sz w:val="24"/>
          <w:szCs w:val="24"/>
          <w:lang w:bidi="ar-SA"/>
        </w:rPr>
        <w:t xml:space="preserve">Conclusion </w:t>
      </w:r>
    </w:p>
    <w:p w14:paraId="05322A97" w14:textId="09D0BF01" w:rsidR="00FE4574" w:rsidRDefault="006F001B" w:rsidP="007A5A21">
      <w:pPr>
        <w:widowControl w:val="0"/>
        <w:autoSpaceDE w:val="0"/>
        <w:autoSpaceDN w:val="0"/>
        <w:snapToGrid w:val="0"/>
        <w:spacing w:after="120" w:line="360" w:lineRule="auto"/>
        <w:ind w:right="278"/>
        <w:jc w:val="both"/>
        <w:rPr>
          <w:rFonts w:ascii="Times New Roman" w:eastAsia="Times New Roman" w:hAnsi="Times New Roman" w:cs="Times New Roman"/>
          <w:color w:val="FF0000"/>
          <w:sz w:val="24"/>
          <w:szCs w:val="24"/>
          <w:lang w:bidi="ar-SA"/>
        </w:rPr>
      </w:pPr>
      <w:r>
        <w:rPr>
          <w:rFonts w:ascii="Times New Roman" w:eastAsia="Times New Roman" w:hAnsi="Times New Roman" w:cs="Times New Roman"/>
          <w:bCs/>
          <w:sz w:val="24"/>
          <w:szCs w:val="24"/>
          <w:lang w:bidi="ar-SA"/>
        </w:rPr>
        <w:t xml:space="preserve">This study successfully introduced a workflow to detect the Sugar Apple fruit bags using point cloud measured by </w:t>
      </w:r>
      <w:r w:rsidR="00EF77F2">
        <w:rPr>
          <w:rFonts w:ascii="Times New Roman" w:eastAsia="Times New Roman" w:hAnsi="Times New Roman" w:cs="Times New Roman"/>
          <w:bCs/>
          <w:sz w:val="24"/>
          <w:szCs w:val="24"/>
          <w:lang w:bidi="ar-SA"/>
        </w:rPr>
        <w:t>MLS.</w:t>
      </w:r>
      <w:r w:rsidR="00A60FAD">
        <w:rPr>
          <w:rFonts w:ascii="Times New Roman" w:eastAsia="Times New Roman" w:hAnsi="Times New Roman" w:cs="Times New Roman"/>
          <w:bCs/>
          <w:sz w:val="24"/>
          <w:szCs w:val="24"/>
          <w:lang w:bidi="ar-SA"/>
        </w:rPr>
        <w:t xml:space="preserve"> </w:t>
      </w:r>
      <w:r>
        <w:rPr>
          <w:rFonts w:ascii="Times New Roman" w:eastAsia="Times New Roman" w:hAnsi="Times New Roman" w:cs="Times New Roman"/>
          <w:bCs/>
          <w:sz w:val="24"/>
          <w:szCs w:val="24"/>
          <w:lang w:bidi="ar-SA"/>
        </w:rPr>
        <w:t xml:space="preserve">The Random Forest algorithm </w:t>
      </w:r>
      <w:r w:rsidR="00A60FAD">
        <w:rPr>
          <w:rFonts w:ascii="Times New Roman" w:eastAsia="Times New Roman" w:hAnsi="Times New Roman" w:cs="Times New Roman"/>
          <w:bCs/>
          <w:sz w:val="24"/>
          <w:szCs w:val="24"/>
          <w:lang w:bidi="ar-SA"/>
        </w:rPr>
        <w:t>was</w:t>
      </w:r>
      <w:r>
        <w:rPr>
          <w:rFonts w:ascii="Times New Roman" w:eastAsia="Times New Roman" w:hAnsi="Times New Roman" w:cs="Times New Roman"/>
          <w:bCs/>
          <w:sz w:val="24"/>
          <w:szCs w:val="24"/>
          <w:lang w:bidi="ar-SA"/>
        </w:rPr>
        <w:t xml:space="preserve"> used to extract the fruit bags point cloud with</w:t>
      </w:r>
      <w:r w:rsidR="00C47F22">
        <w:rPr>
          <w:rFonts w:ascii="Times New Roman" w:eastAsia="Times New Roman" w:hAnsi="Times New Roman" w:cs="Times New Roman"/>
          <w:bCs/>
          <w:sz w:val="24"/>
          <w:szCs w:val="24"/>
          <w:lang w:bidi="ar-SA"/>
        </w:rPr>
        <w:t xml:space="preserve"> slightly</w:t>
      </w:r>
      <w:r>
        <w:rPr>
          <w:rFonts w:ascii="Times New Roman" w:eastAsia="Times New Roman" w:hAnsi="Times New Roman" w:cs="Times New Roman"/>
          <w:bCs/>
          <w:sz w:val="24"/>
          <w:szCs w:val="24"/>
          <w:lang w:bidi="ar-SA"/>
        </w:rPr>
        <w:t xml:space="preserve"> </w:t>
      </w:r>
      <w:r w:rsidR="00C47F22">
        <w:rPr>
          <w:rFonts w:ascii="Times New Roman" w:eastAsia="Times New Roman" w:hAnsi="Times New Roman" w:cs="Times New Roman"/>
          <w:bCs/>
          <w:sz w:val="24"/>
          <w:szCs w:val="24"/>
          <w:lang w:bidi="ar-SA"/>
        </w:rPr>
        <w:t>the same accuracy for all scenarios</w:t>
      </w:r>
      <w:r w:rsidR="00A60FAD">
        <w:rPr>
          <w:rFonts w:ascii="Times New Roman" w:eastAsia="Times New Roman" w:hAnsi="Times New Roman" w:cs="Times New Roman"/>
          <w:bCs/>
          <w:sz w:val="24"/>
          <w:szCs w:val="24"/>
          <w:lang w:bidi="ar-SA"/>
        </w:rPr>
        <w:t xml:space="preserve">. However, the best detection scenario is using </w:t>
      </w:r>
      <w:r w:rsidR="00C47F22">
        <w:rPr>
          <w:rFonts w:ascii="Times New Roman" w:eastAsia="Times New Roman" w:hAnsi="Times New Roman" w:cs="Times New Roman"/>
          <w:bCs/>
          <w:sz w:val="24"/>
          <w:szCs w:val="24"/>
          <w:lang w:bidi="ar-SA"/>
        </w:rPr>
        <w:t>18</w:t>
      </w:r>
      <w:r w:rsidR="00A60FAD">
        <w:rPr>
          <w:rFonts w:ascii="Times New Roman" w:eastAsia="Times New Roman" w:hAnsi="Times New Roman" w:cs="Times New Roman"/>
          <w:bCs/>
          <w:sz w:val="24"/>
          <w:szCs w:val="24"/>
          <w:lang w:bidi="ar-SA"/>
        </w:rPr>
        <w:t xml:space="preserve"> geometric features combined with intensity which can achieved 45 matched fruit bags from total 60 fruit bags (75% fruit bags </w:t>
      </w:r>
      <w:r w:rsidR="00C47F22">
        <w:rPr>
          <w:rFonts w:ascii="Times New Roman" w:eastAsia="Times New Roman" w:hAnsi="Times New Roman" w:cs="Times New Roman"/>
          <w:bCs/>
          <w:sz w:val="24"/>
          <w:szCs w:val="24"/>
          <w:lang w:bidi="ar-SA"/>
        </w:rPr>
        <w:t xml:space="preserve">correctly </w:t>
      </w:r>
      <w:r w:rsidR="00A60FAD">
        <w:rPr>
          <w:rFonts w:ascii="Times New Roman" w:eastAsia="Times New Roman" w:hAnsi="Times New Roman" w:cs="Times New Roman"/>
          <w:bCs/>
          <w:sz w:val="24"/>
          <w:szCs w:val="24"/>
          <w:lang w:bidi="ar-SA"/>
        </w:rPr>
        <w:t>detected).</w:t>
      </w:r>
      <w:r w:rsidR="00A60FAD" w:rsidRPr="00A60FAD">
        <w:rPr>
          <w:rFonts w:ascii="Times New Roman" w:eastAsia="Times New Roman" w:hAnsi="Times New Roman" w:cs="Times New Roman"/>
          <w:bCs/>
          <w:sz w:val="24"/>
          <w:szCs w:val="24"/>
          <w:lang w:bidi="ar-SA"/>
        </w:rPr>
        <w:t xml:space="preserve"> </w:t>
      </w:r>
      <w:r w:rsidR="00A60FAD">
        <w:rPr>
          <w:rFonts w:ascii="Times New Roman" w:eastAsia="Times New Roman" w:hAnsi="Times New Roman" w:cs="Times New Roman"/>
          <w:bCs/>
          <w:sz w:val="24"/>
          <w:szCs w:val="24"/>
          <w:lang w:bidi="ar-SA"/>
        </w:rPr>
        <w:t>Furthermore, the intensity value is also important to improve the accuracy of fruit bags detection algorithm.</w:t>
      </w:r>
    </w:p>
    <w:p w14:paraId="34535692" w14:textId="77777777" w:rsidR="00E9345C" w:rsidRDefault="00E9345C" w:rsidP="000442D7">
      <w:pPr>
        <w:widowControl w:val="0"/>
        <w:autoSpaceDE w:val="0"/>
        <w:autoSpaceDN w:val="0"/>
        <w:snapToGrid w:val="0"/>
        <w:spacing w:after="0" w:line="360" w:lineRule="auto"/>
        <w:ind w:right="278"/>
        <w:jc w:val="both"/>
        <w:rPr>
          <w:rFonts w:ascii="Times New Roman" w:eastAsia="Times New Roman" w:hAnsi="Times New Roman" w:cs="Times New Roman"/>
          <w:sz w:val="24"/>
          <w:szCs w:val="24"/>
          <w:lang w:bidi="ar-SA"/>
        </w:rPr>
      </w:pPr>
    </w:p>
    <w:p w14:paraId="40CC9725" w14:textId="77777777" w:rsidR="00AD0863" w:rsidRPr="00FE4574" w:rsidRDefault="00AD0863" w:rsidP="000442D7">
      <w:pPr>
        <w:widowControl w:val="0"/>
        <w:autoSpaceDE w:val="0"/>
        <w:autoSpaceDN w:val="0"/>
        <w:snapToGrid w:val="0"/>
        <w:spacing w:after="0" w:line="360" w:lineRule="auto"/>
        <w:ind w:right="278"/>
        <w:jc w:val="both"/>
        <w:rPr>
          <w:rFonts w:ascii="Times New Roman" w:eastAsia="Times New Roman" w:hAnsi="Times New Roman" w:cs="Times New Roman"/>
          <w:sz w:val="24"/>
          <w:szCs w:val="24"/>
          <w:lang w:bidi="ar-SA"/>
        </w:rPr>
      </w:pPr>
    </w:p>
    <w:p w14:paraId="3949AA9C" w14:textId="05B3B82B" w:rsidR="000971DA" w:rsidRPr="00967C30" w:rsidRDefault="000971DA" w:rsidP="000442D7">
      <w:pPr>
        <w:pStyle w:val="Style1"/>
        <w:ind w:right="276"/>
      </w:pPr>
      <w:r w:rsidRPr="007F5A4B">
        <w:lastRenderedPageBreak/>
        <w:t>References</w:t>
      </w:r>
    </w:p>
    <w:sdt>
      <w:sdtPr>
        <w:rPr>
          <w:rFonts w:ascii="Times New Roman" w:eastAsia="Times New Roman" w:hAnsi="Times New Roman" w:cs="Times New Roman"/>
          <w:bCs/>
          <w:sz w:val="24"/>
          <w:szCs w:val="24"/>
          <w:lang w:bidi="ar-SA"/>
        </w:rPr>
        <w:tag w:val="MENDELEY_BIBLIOGRAPHY"/>
        <w:id w:val="-927112425"/>
        <w:placeholder>
          <w:docPart w:val="DefaultPlaceholder_-1854013440"/>
        </w:placeholder>
      </w:sdtPr>
      <w:sdtContent>
        <w:p w14:paraId="5032528C" w14:textId="77777777" w:rsidR="006928CC" w:rsidRPr="00AD0863" w:rsidRDefault="006928CC" w:rsidP="00AD0863">
          <w:pPr>
            <w:autoSpaceDE w:val="0"/>
            <w:autoSpaceDN w:val="0"/>
            <w:spacing w:line="360" w:lineRule="auto"/>
            <w:ind w:left="-426" w:hanging="480"/>
            <w:divId w:val="1801723630"/>
            <w:rPr>
              <w:rFonts w:ascii="Times New Roman" w:eastAsia="Times New Roman" w:hAnsi="Times New Roman" w:cs="Times New Roman"/>
              <w:sz w:val="24"/>
              <w:szCs w:val="24"/>
            </w:rPr>
          </w:pPr>
          <w:r w:rsidRPr="00AD0863">
            <w:rPr>
              <w:rFonts w:ascii="Times New Roman" w:eastAsia="Times New Roman" w:hAnsi="Times New Roman" w:cs="Times New Roman"/>
              <w:sz w:val="24"/>
              <w:szCs w:val="24"/>
            </w:rPr>
            <w:t xml:space="preserve">Lee, W.-L., Huang, C. C., Kuan, C. S., Jiang, S. W., &amp; Hsieh, H. Y. (2017). Development of GA3 tropical fruit varieties and cultivation techniques in Taiwan. </w:t>
          </w:r>
          <w:r w:rsidRPr="00AD0863">
            <w:rPr>
              <w:rFonts w:ascii="Times New Roman" w:eastAsia="Times New Roman" w:hAnsi="Times New Roman" w:cs="Times New Roman"/>
              <w:i/>
              <w:iCs/>
              <w:sz w:val="24"/>
              <w:szCs w:val="24"/>
            </w:rPr>
            <w:t xml:space="preserve">Acta </w:t>
          </w:r>
          <w:proofErr w:type="spellStart"/>
          <w:r w:rsidRPr="00AD0863">
            <w:rPr>
              <w:rFonts w:ascii="Times New Roman" w:eastAsia="Times New Roman" w:hAnsi="Times New Roman" w:cs="Times New Roman"/>
              <w:i/>
              <w:iCs/>
              <w:sz w:val="24"/>
              <w:szCs w:val="24"/>
            </w:rPr>
            <w:t>Horticulturae</w:t>
          </w:r>
          <w:proofErr w:type="spellEnd"/>
          <w:r w:rsidRPr="00AD0863">
            <w:rPr>
              <w:rFonts w:ascii="Times New Roman" w:eastAsia="Times New Roman" w:hAnsi="Times New Roman" w:cs="Times New Roman"/>
              <w:sz w:val="24"/>
              <w:szCs w:val="24"/>
            </w:rPr>
            <w:t xml:space="preserve">, </w:t>
          </w:r>
          <w:r w:rsidRPr="00AD0863">
            <w:rPr>
              <w:rFonts w:ascii="Times New Roman" w:eastAsia="Times New Roman" w:hAnsi="Times New Roman" w:cs="Times New Roman"/>
              <w:i/>
              <w:iCs/>
              <w:sz w:val="24"/>
              <w:szCs w:val="24"/>
            </w:rPr>
            <w:t>1166</w:t>
          </w:r>
          <w:r w:rsidRPr="00AD0863">
            <w:rPr>
              <w:rFonts w:ascii="Times New Roman" w:eastAsia="Times New Roman" w:hAnsi="Times New Roman" w:cs="Times New Roman"/>
              <w:sz w:val="24"/>
              <w:szCs w:val="24"/>
            </w:rPr>
            <w:t>, 47–54. https://doi.org/10.17660/ActaHortic.2017.1166.7</w:t>
          </w:r>
        </w:p>
        <w:p w14:paraId="3595AD76" w14:textId="77777777" w:rsidR="006928CC" w:rsidRPr="00AD0863" w:rsidRDefault="006928CC" w:rsidP="00AD0863">
          <w:pPr>
            <w:autoSpaceDE w:val="0"/>
            <w:autoSpaceDN w:val="0"/>
            <w:spacing w:line="360" w:lineRule="auto"/>
            <w:ind w:left="-426" w:hanging="480"/>
            <w:divId w:val="981663984"/>
            <w:rPr>
              <w:rFonts w:ascii="Times New Roman" w:eastAsia="Times New Roman" w:hAnsi="Times New Roman" w:cs="Times New Roman"/>
              <w:sz w:val="24"/>
              <w:szCs w:val="24"/>
            </w:rPr>
          </w:pPr>
          <w:proofErr w:type="spellStart"/>
          <w:r w:rsidRPr="00AD0863">
            <w:rPr>
              <w:rFonts w:ascii="Times New Roman" w:eastAsia="Times New Roman" w:hAnsi="Times New Roman" w:cs="Times New Roman"/>
              <w:sz w:val="24"/>
              <w:szCs w:val="24"/>
            </w:rPr>
            <w:t>Letard</w:t>
          </w:r>
          <w:proofErr w:type="spellEnd"/>
          <w:r w:rsidRPr="00AD0863">
            <w:rPr>
              <w:rFonts w:ascii="Times New Roman" w:eastAsia="Times New Roman" w:hAnsi="Times New Roman" w:cs="Times New Roman"/>
              <w:sz w:val="24"/>
              <w:szCs w:val="24"/>
            </w:rPr>
            <w:t xml:space="preserve">, M., Lague, D., Le </w:t>
          </w:r>
          <w:proofErr w:type="spellStart"/>
          <w:r w:rsidRPr="00AD0863">
            <w:rPr>
              <w:rFonts w:ascii="Times New Roman" w:eastAsia="Times New Roman" w:hAnsi="Times New Roman" w:cs="Times New Roman"/>
              <w:sz w:val="24"/>
              <w:szCs w:val="24"/>
            </w:rPr>
            <w:t>Guennec</w:t>
          </w:r>
          <w:proofErr w:type="spellEnd"/>
          <w:r w:rsidRPr="00AD0863">
            <w:rPr>
              <w:rFonts w:ascii="Times New Roman" w:eastAsia="Times New Roman" w:hAnsi="Times New Roman" w:cs="Times New Roman"/>
              <w:sz w:val="24"/>
              <w:szCs w:val="24"/>
            </w:rPr>
            <w:t>, A., Lefèvre, S., Feldmann, B., Leroy, P., Girardeau-</w:t>
          </w:r>
          <w:proofErr w:type="spellStart"/>
          <w:r w:rsidRPr="00AD0863">
            <w:rPr>
              <w:rFonts w:ascii="Times New Roman" w:eastAsia="Times New Roman" w:hAnsi="Times New Roman" w:cs="Times New Roman"/>
              <w:sz w:val="24"/>
              <w:szCs w:val="24"/>
            </w:rPr>
            <w:t>Montaut</w:t>
          </w:r>
          <w:proofErr w:type="spellEnd"/>
          <w:r w:rsidRPr="00AD0863">
            <w:rPr>
              <w:rFonts w:ascii="Times New Roman" w:eastAsia="Times New Roman" w:hAnsi="Times New Roman" w:cs="Times New Roman"/>
              <w:sz w:val="24"/>
              <w:szCs w:val="24"/>
            </w:rPr>
            <w:t xml:space="preserve">, D., </w:t>
          </w:r>
          <w:proofErr w:type="spellStart"/>
          <w:r w:rsidRPr="00AD0863">
            <w:rPr>
              <w:rFonts w:ascii="Times New Roman" w:eastAsia="Times New Roman" w:hAnsi="Times New Roman" w:cs="Times New Roman"/>
              <w:sz w:val="24"/>
              <w:szCs w:val="24"/>
            </w:rPr>
            <w:t>Corpetti</w:t>
          </w:r>
          <w:proofErr w:type="spellEnd"/>
          <w:r w:rsidRPr="00AD0863">
            <w:rPr>
              <w:rFonts w:ascii="Times New Roman" w:eastAsia="Times New Roman" w:hAnsi="Times New Roman" w:cs="Times New Roman"/>
              <w:sz w:val="24"/>
              <w:szCs w:val="24"/>
            </w:rPr>
            <w:t xml:space="preserve">, T., &amp; Lefevre, S. (2024). 3DMASC: Accessible, explainable 3D point clouds classification. Application to Bi-spectral Topo-bathymetric lidar data. </w:t>
          </w:r>
          <w:r w:rsidRPr="00AD0863">
            <w:rPr>
              <w:rFonts w:ascii="Times New Roman" w:eastAsia="Times New Roman" w:hAnsi="Times New Roman" w:cs="Times New Roman"/>
              <w:i/>
              <w:iCs/>
              <w:sz w:val="24"/>
              <w:szCs w:val="24"/>
            </w:rPr>
            <w:t>ISPRS Journal of Photogrammetry and Remote Sensing</w:t>
          </w:r>
          <w:r w:rsidRPr="00AD0863">
            <w:rPr>
              <w:rFonts w:ascii="Times New Roman" w:eastAsia="Times New Roman" w:hAnsi="Times New Roman" w:cs="Times New Roman"/>
              <w:sz w:val="24"/>
              <w:szCs w:val="24"/>
            </w:rPr>
            <w:t xml:space="preserve">, </w:t>
          </w:r>
          <w:r w:rsidRPr="00AD0863">
            <w:rPr>
              <w:rFonts w:ascii="Times New Roman" w:eastAsia="Times New Roman" w:hAnsi="Times New Roman" w:cs="Times New Roman"/>
              <w:i/>
              <w:iCs/>
              <w:sz w:val="24"/>
              <w:szCs w:val="24"/>
            </w:rPr>
            <w:t>207</w:t>
          </w:r>
          <w:r w:rsidRPr="00AD0863">
            <w:rPr>
              <w:rFonts w:ascii="Times New Roman" w:eastAsia="Times New Roman" w:hAnsi="Times New Roman" w:cs="Times New Roman"/>
              <w:sz w:val="24"/>
              <w:szCs w:val="24"/>
            </w:rPr>
            <w:t>, 175–197. https://doi.org/10.1016/j.isprsjprs.2023.11.022ï</w:t>
          </w:r>
        </w:p>
        <w:p w14:paraId="4A2C5139" w14:textId="77777777" w:rsidR="006928CC" w:rsidRPr="00AD0863" w:rsidRDefault="006928CC" w:rsidP="00AD0863">
          <w:pPr>
            <w:autoSpaceDE w:val="0"/>
            <w:autoSpaceDN w:val="0"/>
            <w:spacing w:line="360" w:lineRule="auto"/>
            <w:ind w:left="-426" w:hanging="480"/>
            <w:divId w:val="394551899"/>
            <w:rPr>
              <w:rFonts w:ascii="Times New Roman" w:eastAsia="Times New Roman" w:hAnsi="Times New Roman" w:cs="Times New Roman"/>
              <w:sz w:val="24"/>
              <w:szCs w:val="24"/>
            </w:rPr>
          </w:pPr>
          <w:r w:rsidRPr="00AD0863">
            <w:rPr>
              <w:rFonts w:ascii="Times New Roman" w:eastAsia="Times New Roman" w:hAnsi="Times New Roman" w:cs="Times New Roman"/>
              <w:sz w:val="24"/>
              <w:szCs w:val="24"/>
            </w:rPr>
            <w:t xml:space="preserve">Li, T., Feng, Q., Qiu, Q., Xie, F., &amp; Zhao, C. (2022). Occluded Apple Fruit Detection and Localization with a Frustum-Based Point-Cloud-Processing Approach for Robotic Harvesting. </w:t>
          </w:r>
          <w:r w:rsidRPr="00AD0863">
            <w:rPr>
              <w:rFonts w:ascii="Times New Roman" w:eastAsia="Times New Roman" w:hAnsi="Times New Roman" w:cs="Times New Roman"/>
              <w:i/>
              <w:iCs/>
              <w:sz w:val="24"/>
              <w:szCs w:val="24"/>
            </w:rPr>
            <w:t>Remote Sensing</w:t>
          </w:r>
          <w:r w:rsidRPr="00AD0863">
            <w:rPr>
              <w:rFonts w:ascii="Times New Roman" w:eastAsia="Times New Roman" w:hAnsi="Times New Roman" w:cs="Times New Roman"/>
              <w:sz w:val="24"/>
              <w:szCs w:val="24"/>
            </w:rPr>
            <w:t xml:space="preserve">, </w:t>
          </w:r>
          <w:r w:rsidRPr="00AD0863">
            <w:rPr>
              <w:rFonts w:ascii="Times New Roman" w:eastAsia="Times New Roman" w:hAnsi="Times New Roman" w:cs="Times New Roman"/>
              <w:i/>
              <w:iCs/>
              <w:sz w:val="24"/>
              <w:szCs w:val="24"/>
            </w:rPr>
            <w:t>14</w:t>
          </w:r>
          <w:r w:rsidRPr="00AD0863">
            <w:rPr>
              <w:rFonts w:ascii="Times New Roman" w:eastAsia="Times New Roman" w:hAnsi="Times New Roman" w:cs="Times New Roman"/>
              <w:sz w:val="24"/>
              <w:szCs w:val="24"/>
            </w:rPr>
            <w:t>(3), 482. https://doi.org/10.3390/rs14030482</w:t>
          </w:r>
        </w:p>
        <w:p w14:paraId="2134CAE1" w14:textId="77777777" w:rsidR="006928CC" w:rsidRPr="00AD0863" w:rsidRDefault="006928CC" w:rsidP="00AD0863">
          <w:pPr>
            <w:autoSpaceDE w:val="0"/>
            <w:autoSpaceDN w:val="0"/>
            <w:spacing w:line="360" w:lineRule="auto"/>
            <w:ind w:left="-426" w:hanging="480"/>
            <w:divId w:val="1572735872"/>
            <w:rPr>
              <w:rFonts w:ascii="Times New Roman" w:eastAsia="Times New Roman" w:hAnsi="Times New Roman" w:cs="Times New Roman"/>
              <w:sz w:val="24"/>
              <w:szCs w:val="24"/>
            </w:rPr>
          </w:pPr>
          <w:r w:rsidRPr="00AD0863">
            <w:rPr>
              <w:rFonts w:ascii="Times New Roman" w:eastAsia="Times New Roman" w:hAnsi="Times New Roman" w:cs="Times New Roman"/>
              <w:sz w:val="24"/>
              <w:szCs w:val="24"/>
            </w:rPr>
            <w:t xml:space="preserve">Rusu, R. B., &amp; Cousins, S. (2011). 3D is here: Point Cloud Library (PCL). </w:t>
          </w:r>
          <w:r w:rsidRPr="00AD0863">
            <w:rPr>
              <w:rFonts w:ascii="Times New Roman" w:eastAsia="Times New Roman" w:hAnsi="Times New Roman" w:cs="Times New Roman"/>
              <w:i/>
              <w:iCs/>
              <w:sz w:val="24"/>
              <w:szCs w:val="24"/>
            </w:rPr>
            <w:t>2011 IEEE International Conference on Robotics and Automation</w:t>
          </w:r>
          <w:r w:rsidRPr="00AD0863">
            <w:rPr>
              <w:rFonts w:ascii="Times New Roman" w:eastAsia="Times New Roman" w:hAnsi="Times New Roman" w:cs="Times New Roman"/>
              <w:sz w:val="24"/>
              <w:szCs w:val="24"/>
            </w:rPr>
            <w:t>, 1–4. https://doi.org/10.1109/ICRA.2011.5980567</w:t>
          </w:r>
        </w:p>
        <w:p w14:paraId="0157E50C" w14:textId="77777777" w:rsidR="006928CC" w:rsidRPr="00AD0863" w:rsidRDefault="006928CC" w:rsidP="00AD0863">
          <w:pPr>
            <w:autoSpaceDE w:val="0"/>
            <w:autoSpaceDN w:val="0"/>
            <w:spacing w:line="360" w:lineRule="auto"/>
            <w:ind w:left="-426" w:hanging="480"/>
            <w:divId w:val="2083603277"/>
            <w:rPr>
              <w:rFonts w:ascii="Times New Roman" w:eastAsia="Times New Roman" w:hAnsi="Times New Roman" w:cs="Times New Roman"/>
              <w:sz w:val="24"/>
              <w:szCs w:val="24"/>
            </w:rPr>
          </w:pPr>
          <w:r w:rsidRPr="00AD0863">
            <w:rPr>
              <w:rFonts w:ascii="Times New Roman" w:eastAsia="Times New Roman" w:hAnsi="Times New Roman" w:cs="Times New Roman"/>
              <w:sz w:val="24"/>
              <w:szCs w:val="24"/>
            </w:rPr>
            <w:t xml:space="preserve">Schubert, E., Sander, J., Ester, M., Kriegel, H. P., &amp; Xu, X. (2017). DBSCAN revisited, revisited: Why and how you should (still) use DBSCAN. </w:t>
          </w:r>
          <w:r w:rsidRPr="00AD0863">
            <w:rPr>
              <w:rFonts w:ascii="Times New Roman" w:eastAsia="Times New Roman" w:hAnsi="Times New Roman" w:cs="Times New Roman"/>
              <w:i/>
              <w:iCs/>
              <w:sz w:val="24"/>
              <w:szCs w:val="24"/>
            </w:rPr>
            <w:t>ACM Transactions on Database Systems</w:t>
          </w:r>
          <w:r w:rsidRPr="00AD0863">
            <w:rPr>
              <w:rFonts w:ascii="Times New Roman" w:eastAsia="Times New Roman" w:hAnsi="Times New Roman" w:cs="Times New Roman"/>
              <w:sz w:val="24"/>
              <w:szCs w:val="24"/>
            </w:rPr>
            <w:t xml:space="preserve">, </w:t>
          </w:r>
          <w:r w:rsidRPr="00AD0863">
            <w:rPr>
              <w:rFonts w:ascii="Times New Roman" w:eastAsia="Times New Roman" w:hAnsi="Times New Roman" w:cs="Times New Roman"/>
              <w:i/>
              <w:iCs/>
              <w:sz w:val="24"/>
              <w:szCs w:val="24"/>
            </w:rPr>
            <w:t>42</w:t>
          </w:r>
          <w:r w:rsidRPr="00AD0863">
            <w:rPr>
              <w:rFonts w:ascii="Times New Roman" w:eastAsia="Times New Roman" w:hAnsi="Times New Roman" w:cs="Times New Roman"/>
              <w:sz w:val="24"/>
              <w:szCs w:val="24"/>
            </w:rPr>
            <w:t>(3). https://doi.org/10.1145/3068335</w:t>
          </w:r>
        </w:p>
        <w:p w14:paraId="23FA9F87" w14:textId="77777777" w:rsidR="006928CC" w:rsidRPr="00AD0863" w:rsidRDefault="006928CC" w:rsidP="00AD0863">
          <w:pPr>
            <w:autoSpaceDE w:val="0"/>
            <w:autoSpaceDN w:val="0"/>
            <w:spacing w:line="360" w:lineRule="auto"/>
            <w:ind w:left="-426" w:hanging="480"/>
            <w:divId w:val="9526403"/>
            <w:rPr>
              <w:rFonts w:ascii="Times New Roman" w:eastAsia="Times New Roman" w:hAnsi="Times New Roman" w:cs="Times New Roman"/>
              <w:sz w:val="24"/>
              <w:szCs w:val="24"/>
            </w:rPr>
          </w:pPr>
          <w:r w:rsidRPr="00AD0863">
            <w:rPr>
              <w:rFonts w:ascii="Times New Roman" w:eastAsia="Times New Roman" w:hAnsi="Times New Roman" w:cs="Times New Roman"/>
              <w:sz w:val="24"/>
              <w:szCs w:val="24"/>
            </w:rPr>
            <w:t>Tsai, M.-S., Lee, T.-C., &amp; Chang, P.-T. (2013). Comparison of Paper Bags, Calcium Carbonate, and Shade Nets for Sunscald Protection in ‘</w:t>
          </w:r>
          <w:proofErr w:type="spellStart"/>
          <w:r w:rsidRPr="00AD0863">
            <w:rPr>
              <w:rFonts w:ascii="Times New Roman" w:eastAsia="Times New Roman" w:hAnsi="Times New Roman" w:cs="Times New Roman"/>
              <w:sz w:val="24"/>
              <w:szCs w:val="24"/>
            </w:rPr>
            <w:t>Murcott</w:t>
          </w:r>
          <w:proofErr w:type="spellEnd"/>
          <w:r w:rsidRPr="00AD0863">
            <w:rPr>
              <w:rFonts w:ascii="Times New Roman" w:eastAsia="Times New Roman" w:hAnsi="Times New Roman" w:cs="Times New Roman"/>
              <w:sz w:val="24"/>
              <w:szCs w:val="24"/>
            </w:rPr>
            <w:t xml:space="preserve">’ Tangor Fruit. </w:t>
          </w:r>
          <w:proofErr w:type="spellStart"/>
          <w:r w:rsidRPr="00AD0863">
            <w:rPr>
              <w:rFonts w:ascii="Times New Roman" w:eastAsia="Times New Roman" w:hAnsi="Times New Roman" w:cs="Times New Roman"/>
              <w:i/>
              <w:iCs/>
              <w:sz w:val="24"/>
              <w:szCs w:val="24"/>
            </w:rPr>
            <w:t>HortTechnology</w:t>
          </w:r>
          <w:proofErr w:type="spellEnd"/>
          <w:r w:rsidRPr="00AD0863">
            <w:rPr>
              <w:rFonts w:ascii="Times New Roman" w:eastAsia="Times New Roman" w:hAnsi="Times New Roman" w:cs="Times New Roman"/>
              <w:sz w:val="24"/>
              <w:szCs w:val="24"/>
            </w:rPr>
            <w:t xml:space="preserve">, </w:t>
          </w:r>
          <w:r w:rsidRPr="00AD0863">
            <w:rPr>
              <w:rFonts w:ascii="Times New Roman" w:eastAsia="Times New Roman" w:hAnsi="Times New Roman" w:cs="Times New Roman"/>
              <w:i/>
              <w:iCs/>
              <w:sz w:val="24"/>
              <w:szCs w:val="24"/>
            </w:rPr>
            <w:t>23</w:t>
          </w:r>
          <w:r w:rsidRPr="00AD0863">
            <w:rPr>
              <w:rFonts w:ascii="Times New Roman" w:eastAsia="Times New Roman" w:hAnsi="Times New Roman" w:cs="Times New Roman"/>
              <w:sz w:val="24"/>
              <w:szCs w:val="24"/>
            </w:rPr>
            <w:t>(5), 659–667. https://doi.org/10.21273/HORTTECH.23.5.659</w:t>
          </w:r>
        </w:p>
        <w:p w14:paraId="60C6D14A" w14:textId="77777777" w:rsidR="006928CC" w:rsidRPr="00AD0863" w:rsidRDefault="006928CC" w:rsidP="00AD0863">
          <w:pPr>
            <w:autoSpaceDE w:val="0"/>
            <w:autoSpaceDN w:val="0"/>
            <w:spacing w:line="360" w:lineRule="auto"/>
            <w:ind w:left="-426" w:hanging="480"/>
            <w:divId w:val="1664043547"/>
            <w:rPr>
              <w:rFonts w:ascii="Times New Roman" w:eastAsia="Times New Roman" w:hAnsi="Times New Roman" w:cs="Times New Roman"/>
              <w:sz w:val="24"/>
              <w:szCs w:val="24"/>
            </w:rPr>
          </w:pPr>
          <w:r w:rsidRPr="00AD0863">
            <w:rPr>
              <w:rFonts w:ascii="Times New Roman" w:eastAsia="Times New Roman" w:hAnsi="Times New Roman" w:cs="Times New Roman"/>
              <w:sz w:val="24"/>
              <w:szCs w:val="24"/>
            </w:rPr>
            <w:t xml:space="preserve">Varu, D. K., Parmar, V. M., Patel, S., </w:t>
          </w:r>
          <w:proofErr w:type="spellStart"/>
          <w:r w:rsidRPr="00AD0863">
            <w:rPr>
              <w:rFonts w:ascii="Times New Roman" w:eastAsia="Times New Roman" w:hAnsi="Times New Roman" w:cs="Times New Roman"/>
              <w:sz w:val="24"/>
              <w:szCs w:val="24"/>
            </w:rPr>
            <w:t>Parsana</w:t>
          </w:r>
          <w:proofErr w:type="spellEnd"/>
          <w:r w:rsidRPr="00AD0863">
            <w:rPr>
              <w:rFonts w:ascii="Times New Roman" w:eastAsia="Times New Roman" w:hAnsi="Times New Roman" w:cs="Times New Roman"/>
              <w:sz w:val="24"/>
              <w:szCs w:val="24"/>
            </w:rPr>
            <w:t xml:space="preserve">, J. S., Varu, D. K., </w:t>
          </w:r>
          <w:proofErr w:type="spellStart"/>
          <w:r w:rsidRPr="00AD0863">
            <w:rPr>
              <w:rFonts w:ascii="Times New Roman" w:eastAsia="Times New Roman" w:hAnsi="Times New Roman" w:cs="Times New Roman"/>
              <w:sz w:val="24"/>
              <w:szCs w:val="24"/>
            </w:rPr>
            <w:t>Kanzaria</w:t>
          </w:r>
          <w:proofErr w:type="spellEnd"/>
          <w:r w:rsidRPr="00AD0863">
            <w:rPr>
              <w:rFonts w:ascii="Times New Roman" w:eastAsia="Times New Roman" w:hAnsi="Times New Roman" w:cs="Times New Roman"/>
              <w:sz w:val="24"/>
              <w:szCs w:val="24"/>
            </w:rPr>
            <w:t xml:space="preserve">, D. R., &amp; Mishra, S. (2023). </w:t>
          </w:r>
          <w:r w:rsidRPr="00AD0863">
            <w:rPr>
              <w:rFonts w:ascii="Times New Roman" w:eastAsia="Times New Roman" w:hAnsi="Times New Roman" w:cs="Times New Roman"/>
              <w:i/>
              <w:iCs/>
              <w:sz w:val="24"/>
              <w:szCs w:val="24"/>
            </w:rPr>
            <w:t>Influence of Pruning and Integrated Nutrient Management on Custard Apple (Annona Squamosa L.)</w:t>
          </w:r>
          <w:r w:rsidRPr="00AD0863">
            <w:rPr>
              <w:rFonts w:ascii="Times New Roman" w:eastAsia="Times New Roman" w:hAnsi="Times New Roman" w:cs="Times New Roman"/>
              <w:sz w:val="24"/>
              <w:szCs w:val="24"/>
            </w:rPr>
            <w:t xml:space="preserve"> (Vol. 54). https://www.researchgate.net/publication/370731447</w:t>
          </w:r>
        </w:p>
        <w:p w14:paraId="4657E1A8" w14:textId="77777777" w:rsidR="006928CC" w:rsidRPr="00AD0863" w:rsidRDefault="006928CC" w:rsidP="00AD0863">
          <w:pPr>
            <w:autoSpaceDE w:val="0"/>
            <w:autoSpaceDN w:val="0"/>
            <w:spacing w:line="360" w:lineRule="auto"/>
            <w:ind w:left="-426" w:hanging="480"/>
            <w:divId w:val="1142772590"/>
            <w:rPr>
              <w:rFonts w:ascii="Times New Roman" w:eastAsia="Times New Roman" w:hAnsi="Times New Roman" w:cs="Times New Roman"/>
              <w:sz w:val="24"/>
              <w:szCs w:val="24"/>
            </w:rPr>
          </w:pPr>
          <w:r w:rsidRPr="00AD0863">
            <w:rPr>
              <w:rFonts w:ascii="Times New Roman" w:eastAsia="Times New Roman" w:hAnsi="Times New Roman" w:cs="Times New Roman"/>
              <w:sz w:val="24"/>
              <w:szCs w:val="24"/>
            </w:rPr>
            <w:t xml:space="preserve">Xu, T., Xu, L., Yang, B., Li, X., &amp; Yao, J. (2017). Terrestrial laser scanning intensity correction by piecewise fitting and overlap-driven adjustment. </w:t>
          </w:r>
          <w:r w:rsidRPr="00AD0863">
            <w:rPr>
              <w:rFonts w:ascii="Times New Roman" w:eastAsia="Times New Roman" w:hAnsi="Times New Roman" w:cs="Times New Roman"/>
              <w:i/>
              <w:iCs/>
              <w:sz w:val="24"/>
              <w:szCs w:val="24"/>
            </w:rPr>
            <w:t>Remote Sensing</w:t>
          </w:r>
          <w:r w:rsidRPr="00AD0863">
            <w:rPr>
              <w:rFonts w:ascii="Times New Roman" w:eastAsia="Times New Roman" w:hAnsi="Times New Roman" w:cs="Times New Roman"/>
              <w:sz w:val="24"/>
              <w:szCs w:val="24"/>
            </w:rPr>
            <w:t xml:space="preserve">, </w:t>
          </w:r>
          <w:r w:rsidRPr="00AD0863">
            <w:rPr>
              <w:rFonts w:ascii="Times New Roman" w:eastAsia="Times New Roman" w:hAnsi="Times New Roman" w:cs="Times New Roman"/>
              <w:i/>
              <w:iCs/>
              <w:sz w:val="24"/>
              <w:szCs w:val="24"/>
            </w:rPr>
            <w:t>9</w:t>
          </w:r>
          <w:r w:rsidRPr="00AD0863">
            <w:rPr>
              <w:rFonts w:ascii="Times New Roman" w:eastAsia="Times New Roman" w:hAnsi="Times New Roman" w:cs="Times New Roman"/>
              <w:sz w:val="24"/>
              <w:szCs w:val="24"/>
            </w:rPr>
            <w:t>(11). https://doi.org/10.3390/rs9111090</w:t>
          </w:r>
        </w:p>
        <w:p w14:paraId="3478BD0E" w14:textId="77777777" w:rsidR="006928CC" w:rsidRPr="00AD0863" w:rsidRDefault="006928CC" w:rsidP="00AD0863">
          <w:pPr>
            <w:autoSpaceDE w:val="0"/>
            <w:autoSpaceDN w:val="0"/>
            <w:spacing w:line="360" w:lineRule="auto"/>
            <w:ind w:left="-426" w:hanging="480"/>
            <w:divId w:val="1332878042"/>
            <w:rPr>
              <w:rFonts w:ascii="Times New Roman" w:eastAsia="Times New Roman" w:hAnsi="Times New Roman" w:cs="Times New Roman"/>
              <w:sz w:val="24"/>
              <w:szCs w:val="24"/>
            </w:rPr>
          </w:pPr>
          <w:r w:rsidRPr="00AD0863">
            <w:rPr>
              <w:rFonts w:ascii="Times New Roman" w:eastAsia="Times New Roman" w:hAnsi="Times New Roman" w:cs="Times New Roman"/>
              <w:sz w:val="24"/>
              <w:szCs w:val="24"/>
            </w:rPr>
            <w:t xml:space="preserve">Yan, Y. J., Wong, W. K., Chen, C. J., Huang, C. C., Chien, J. T., &amp; Ou-Yang, M. (2023). Hyperspectral signature-band extraction and learning: an example of sugar content prediction of </w:t>
          </w:r>
          <w:proofErr w:type="spellStart"/>
          <w:r w:rsidRPr="00AD0863">
            <w:rPr>
              <w:rFonts w:ascii="Times New Roman" w:eastAsia="Times New Roman" w:hAnsi="Times New Roman" w:cs="Times New Roman"/>
              <w:sz w:val="24"/>
              <w:szCs w:val="24"/>
            </w:rPr>
            <w:t>Syzygium</w:t>
          </w:r>
          <w:proofErr w:type="spellEnd"/>
          <w:r w:rsidRPr="00AD0863">
            <w:rPr>
              <w:rFonts w:ascii="Times New Roman" w:eastAsia="Times New Roman" w:hAnsi="Times New Roman" w:cs="Times New Roman"/>
              <w:sz w:val="24"/>
              <w:szCs w:val="24"/>
            </w:rPr>
            <w:t xml:space="preserve"> </w:t>
          </w:r>
          <w:proofErr w:type="spellStart"/>
          <w:r w:rsidRPr="00AD0863">
            <w:rPr>
              <w:rFonts w:ascii="Times New Roman" w:eastAsia="Times New Roman" w:hAnsi="Times New Roman" w:cs="Times New Roman"/>
              <w:sz w:val="24"/>
              <w:szCs w:val="24"/>
            </w:rPr>
            <w:t>samarangense</w:t>
          </w:r>
          <w:proofErr w:type="spellEnd"/>
          <w:r w:rsidRPr="00AD0863">
            <w:rPr>
              <w:rFonts w:ascii="Times New Roman" w:eastAsia="Times New Roman" w:hAnsi="Times New Roman" w:cs="Times New Roman"/>
              <w:sz w:val="24"/>
              <w:szCs w:val="24"/>
            </w:rPr>
            <w:t xml:space="preserve">. </w:t>
          </w:r>
          <w:r w:rsidRPr="00AD0863">
            <w:rPr>
              <w:rFonts w:ascii="Times New Roman" w:eastAsia="Times New Roman" w:hAnsi="Times New Roman" w:cs="Times New Roman"/>
              <w:i/>
              <w:iCs/>
              <w:sz w:val="24"/>
              <w:szCs w:val="24"/>
            </w:rPr>
            <w:t>Scientific Reports</w:t>
          </w:r>
          <w:r w:rsidRPr="00AD0863">
            <w:rPr>
              <w:rFonts w:ascii="Times New Roman" w:eastAsia="Times New Roman" w:hAnsi="Times New Roman" w:cs="Times New Roman"/>
              <w:sz w:val="24"/>
              <w:szCs w:val="24"/>
            </w:rPr>
            <w:t xml:space="preserve">, </w:t>
          </w:r>
          <w:r w:rsidRPr="00AD0863">
            <w:rPr>
              <w:rFonts w:ascii="Times New Roman" w:eastAsia="Times New Roman" w:hAnsi="Times New Roman" w:cs="Times New Roman"/>
              <w:i/>
              <w:iCs/>
              <w:sz w:val="24"/>
              <w:szCs w:val="24"/>
            </w:rPr>
            <w:t>13</w:t>
          </w:r>
          <w:r w:rsidRPr="00AD0863">
            <w:rPr>
              <w:rFonts w:ascii="Times New Roman" w:eastAsia="Times New Roman" w:hAnsi="Times New Roman" w:cs="Times New Roman"/>
              <w:sz w:val="24"/>
              <w:szCs w:val="24"/>
            </w:rPr>
            <w:t>(1). https://doi.org/10.1038/s41598-023-41603-6</w:t>
          </w:r>
        </w:p>
        <w:p w14:paraId="16F97F74" w14:textId="77777777" w:rsidR="006928CC" w:rsidRPr="00AD0863" w:rsidRDefault="006928CC" w:rsidP="00AD0863">
          <w:pPr>
            <w:autoSpaceDE w:val="0"/>
            <w:autoSpaceDN w:val="0"/>
            <w:spacing w:line="360" w:lineRule="auto"/>
            <w:ind w:left="-426" w:hanging="480"/>
            <w:divId w:val="956528775"/>
            <w:rPr>
              <w:rFonts w:ascii="Times New Roman" w:eastAsia="Times New Roman" w:hAnsi="Times New Roman" w:cs="Times New Roman"/>
              <w:sz w:val="24"/>
              <w:szCs w:val="24"/>
            </w:rPr>
          </w:pPr>
          <w:r w:rsidRPr="00AD0863">
            <w:rPr>
              <w:rFonts w:ascii="Times New Roman" w:eastAsia="Times New Roman" w:hAnsi="Times New Roman" w:cs="Times New Roman"/>
              <w:sz w:val="24"/>
              <w:szCs w:val="24"/>
            </w:rPr>
            <w:lastRenderedPageBreak/>
            <w:t>Yu, T., Hu, C., Xie, Y., Liu, J., &amp; Li, P. (2022). Mature pomegranate fruit detection and location combining improved F-</w:t>
          </w:r>
          <w:proofErr w:type="spellStart"/>
          <w:r w:rsidRPr="00AD0863">
            <w:rPr>
              <w:rFonts w:ascii="Times New Roman" w:eastAsia="Times New Roman" w:hAnsi="Times New Roman" w:cs="Times New Roman"/>
              <w:sz w:val="24"/>
              <w:szCs w:val="24"/>
            </w:rPr>
            <w:t>PointNet</w:t>
          </w:r>
          <w:proofErr w:type="spellEnd"/>
          <w:r w:rsidRPr="00AD0863">
            <w:rPr>
              <w:rFonts w:ascii="Times New Roman" w:eastAsia="Times New Roman" w:hAnsi="Times New Roman" w:cs="Times New Roman"/>
              <w:sz w:val="24"/>
              <w:szCs w:val="24"/>
            </w:rPr>
            <w:t xml:space="preserve"> with 3D point cloud clustering in orchard. </w:t>
          </w:r>
          <w:r w:rsidRPr="00AD0863">
            <w:rPr>
              <w:rFonts w:ascii="Times New Roman" w:eastAsia="Times New Roman" w:hAnsi="Times New Roman" w:cs="Times New Roman"/>
              <w:i/>
              <w:iCs/>
              <w:sz w:val="24"/>
              <w:szCs w:val="24"/>
            </w:rPr>
            <w:t>Computers and Electronics in Agriculture</w:t>
          </w:r>
          <w:r w:rsidRPr="00AD0863">
            <w:rPr>
              <w:rFonts w:ascii="Times New Roman" w:eastAsia="Times New Roman" w:hAnsi="Times New Roman" w:cs="Times New Roman"/>
              <w:sz w:val="24"/>
              <w:szCs w:val="24"/>
            </w:rPr>
            <w:t xml:space="preserve">, </w:t>
          </w:r>
          <w:r w:rsidRPr="00AD0863">
            <w:rPr>
              <w:rFonts w:ascii="Times New Roman" w:eastAsia="Times New Roman" w:hAnsi="Times New Roman" w:cs="Times New Roman"/>
              <w:i/>
              <w:iCs/>
              <w:sz w:val="24"/>
              <w:szCs w:val="24"/>
            </w:rPr>
            <w:t>200</w:t>
          </w:r>
          <w:r w:rsidRPr="00AD0863">
            <w:rPr>
              <w:rFonts w:ascii="Times New Roman" w:eastAsia="Times New Roman" w:hAnsi="Times New Roman" w:cs="Times New Roman"/>
              <w:sz w:val="24"/>
              <w:szCs w:val="24"/>
            </w:rPr>
            <w:t>. https://doi.org/10.1016/j.compag.2022.107233</w:t>
          </w:r>
        </w:p>
        <w:p w14:paraId="6038C506" w14:textId="7C9B55E9" w:rsidR="004A6172" w:rsidRPr="004D78BB" w:rsidRDefault="006928CC" w:rsidP="00AD0863">
          <w:pPr>
            <w:autoSpaceDE w:val="0"/>
            <w:autoSpaceDN w:val="0"/>
            <w:spacing w:line="360" w:lineRule="auto"/>
            <w:ind w:left="-426" w:hanging="480"/>
            <w:divId w:val="1505590842"/>
            <w:rPr>
              <w:rFonts w:ascii="Times New Roman" w:eastAsia="Times New Roman" w:hAnsi="Times New Roman" w:cs="Times New Roman"/>
              <w:bCs/>
              <w:sz w:val="24"/>
              <w:szCs w:val="24"/>
              <w:lang w:bidi="ar-SA"/>
            </w:rPr>
          </w:pPr>
          <w:r w:rsidRPr="00AD0863">
            <w:rPr>
              <w:rFonts w:ascii="Times New Roman" w:eastAsia="Times New Roman" w:hAnsi="Times New Roman" w:cs="Times New Roman"/>
              <w:sz w:val="24"/>
              <w:szCs w:val="24"/>
            </w:rPr>
            <w:t> </w:t>
          </w:r>
        </w:p>
      </w:sdtContent>
    </w:sdt>
    <w:p w14:paraId="2747E289" w14:textId="4D30B266" w:rsidR="000971DA" w:rsidRPr="004D78BB" w:rsidRDefault="00463B69" w:rsidP="004A6172">
      <w:pPr>
        <w:spacing w:after="120"/>
        <w:ind w:right="274"/>
        <w:jc w:val="both"/>
        <w:rPr>
          <w:rFonts w:ascii="Times New Roman" w:eastAsia="Times New Roman" w:hAnsi="Times New Roman" w:cs="Times New Roman"/>
          <w:bCs/>
          <w:sz w:val="24"/>
          <w:szCs w:val="24"/>
          <w:lang w:bidi="ar-SA"/>
        </w:rPr>
      </w:pPr>
      <w:r w:rsidRPr="004D78BB">
        <w:rPr>
          <w:rFonts w:ascii="Times New Roman" w:eastAsia="Times New Roman" w:hAnsi="Times New Roman" w:cs="Times New Roman"/>
          <w:bCs/>
          <w:sz w:val="24"/>
          <w:szCs w:val="24"/>
          <w:lang w:bidi="ar-SA"/>
        </w:rPr>
        <w:t xml:space="preserve"> </w:t>
      </w:r>
    </w:p>
    <w:sectPr w:rsidR="000971DA" w:rsidRPr="004D78BB" w:rsidSect="00296006">
      <w:headerReference w:type="default" r:id="rId17"/>
      <w:footerReference w:type="default" r:id="rId18"/>
      <w:pgSz w:w="11907" w:h="16839" w:code="9"/>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5056A9" w14:textId="77777777" w:rsidR="0027491D" w:rsidRDefault="0027491D" w:rsidP="00B838E9">
      <w:pPr>
        <w:spacing w:after="0" w:line="240" w:lineRule="auto"/>
      </w:pPr>
      <w:r>
        <w:separator/>
      </w:r>
    </w:p>
  </w:endnote>
  <w:endnote w:type="continuationSeparator" w:id="0">
    <w:p w14:paraId="786285F2" w14:textId="77777777" w:rsidR="0027491D" w:rsidRDefault="0027491D" w:rsidP="00B8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PosterBodoni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Iskoola Pota">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4915814"/>
      <w:docPartObj>
        <w:docPartGallery w:val="Page Numbers (Bottom of Page)"/>
        <w:docPartUnique/>
      </w:docPartObj>
    </w:sdtPr>
    <w:sdtContent>
      <w:sdt>
        <w:sdtPr>
          <w:id w:val="-1669238322"/>
          <w:docPartObj>
            <w:docPartGallery w:val="Page Numbers (Top of Page)"/>
            <w:docPartUnique/>
          </w:docPartObj>
        </w:sdtPr>
        <w:sdtContent>
          <w:p w14:paraId="055507B3" w14:textId="026AA046" w:rsidR="00A7604C" w:rsidRDefault="00A7604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C5A0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C5A0C">
              <w:rPr>
                <w:b/>
                <w:bCs/>
                <w:noProof/>
              </w:rPr>
              <w:t>5</w:t>
            </w:r>
            <w:r>
              <w:rPr>
                <w:b/>
                <w:bCs/>
                <w:sz w:val="24"/>
                <w:szCs w:val="24"/>
              </w:rPr>
              <w:fldChar w:fldCharType="end"/>
            </w:r>
          </w:p>
        </w:sdtContent>
      </w:sdt>
    </w:sdtContent>
  </w:sdt>
  <w:p w14:paraId="794257E1" w14:textId="77777777" w:rsidR="00A7604C" w:rsidRDefault="00A76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28C765" w14:textId="77777777" w:rsidR="0027491D" w:rsidRDefault="0027491D" w:rsidP="00B838E9">
      <w:pPr>
        <w:spacing w:after="0" w:line="240" w:lineRule="auto"/>
      </w:pPr>
      <w:r>
        <w:separator/>
      </w:r>
    </w:p>
  </w:footnote>
  <w:footnote w:type="continuationSeparator" w:id="0">
    <w:p w14:paraId="57644374" w14:textId="77777777" w:rsidR="0027491D" w:rsidRDefault="0027491D" w:rsidP="00B83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540B6" w14:textId="2EC76314" w:rsidR="00EE6A44" w:rsidRDefault="00EE6A44" w:rsidP="00EE6A44">
    <w:pPr>
      <w:keepLines/>
      <w:tabs>
        <w:tab w:val="center" w:pos="4320"/>
        <w:tab w:val="right" w:pos="8640"/>
      </w:tabs>
      <w:spacing w:after="0" w:line="480" w:lineRule="auto"/>
      <w:jc w:val="right"/>
    </w:pPr>
    <w:r w:rsidRPr="00EE6A44">
      <w:rPr>
        <w:rFonts w:ascii="Calibri" w:eastAsia="Calibri" w:hAnsi="Calibri" w:cs="Iskoola Pota"/>
        <w:noProof/>
        <w:lang w:bidi="si-LK"/>
      </w:rPr>
      <mc:AlternateContent>
        <mc:Choice Requires="wps">
          <w:drawing>
            <wp:anchor distT="0" distB="0" distL="114300" distR="114300" simplePos="0" relativeHeight="251661312" behindDoc="0" locked="0" layoutInCell="1" allowOverlap="1" wp14:anchorId="1B4284AB" wp14:editId="3230B7AE">
              <wp:simplePos x="0" y="0"/>
              <wp:positionH relativeFrom="column">
                <wp:posOffset>-3175</wp:posOffset>
              </wp:positionH>
              <wp:positionV relativeFrom="paragraph">
                <wp:posOffset>370840</wp:posOffset>
              </wp:positionV>
              <wp:extent cx="59804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980430" cy="0"/>
                      </a:xfrm>
                      <a:prstGeom prst="line">
                        <a:avLst/>
                      </a:prstGeom>
                      <a:noFill/>
                      <a:ln w="12700" cap="flat" cmpd="dbl"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0C31F4"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2pt" to="470.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" strokecolor="#98b954" strokeweight="1pt">
              <v:stroke linestyle="thinThin"/>
            </v:line>
          </w:pict>
        </mc:Fallback>
      </mc:AlternateContent>
    </w:r>
    <w:r w:rsidRPr="00EE6A44">
      <w:rPr>
        <w:rFonts w:ascii="Times New Roman" w:eastAsia="Times New Roman" w:hAnsi="Times New Roman" w:cs="Times New Roman"/>
        <w:noProof/>
        <w:sz w:val="24"/>
        <w:szCs w:val="24"/>
        <w:lang w:bidi="si-LK"/>
      </w:rPr>
      <w:drawing>
        <wp:anchor distT="0" distB="0" distL="114300" distR="114300" simplePos="0" relativeHeight="251659264" behindDoc="1" locked="0" layoutInCell="1" allowOverlap="1" wp14:anchorId="038DD3AC" wp14:editId="72FE27C7">
          <wp:simplePos x="0" y="0"/>
          <wp:positionH relativeFrom="column">
            <wp:posOffset>213360</wp:posOffset>
          </wp:positionH>
          <wp:positionV relativeFrom="paragraph">
            <wp:posOffset>-137160</wp:posOffset>
          </wp:positionV>
          <wp:extent cx="990600" cy="464820"/>
          <wp:effectExtent l="0" t="0" r="0" b="0"/>
          <wp:wrapTight wrapText="bothSides">
            <wp:wrapPolygon edited="0">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A44">
      <w:rPr>
        <w:rFonts w:ascii="Times New Roman" w:eastAsia="Times New Roman" w:hAnsi="Times New Roman" w:cs="Times New Roman"/>
        <w:sz w:val="24"/>
        <w:szCs w:val="24"/>
        <w:lang w:bidi="ar-SA"/>
      </w:rPr>
      <w:t xml:space="preserve">                                                             Asian Conference on Remote Sensing (ACRS 2024)</w:t>
    </w:r>
    <w:r w:rsidRPr="00EE6A44">
      <w:rPr>
        <w:rFonts w:ascii="Calibri" w:eastAsia="Calibri" w:hAnsi="Calibri" w:cs="Iskoola Pota"/>
        <w:noProof/>
        <w:lang w:bidi="si-L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027AED"/>
    <w:multiLevelType w:val="hybridMultilevel"/>
    <w:tmpl w:val="2DA46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920171"/>
    <w:multiLevelType w:val="hybridMultilevel"/>
    <w:tmpl w:val="06E026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3539C"/>
    <w:multiLevelType w:val="hybridMultilevel"/>
    <w:tmpl w:val="8B1052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C11FF"/>
    <w:multiLevelType w:val="singleLevel"/>
    <w:tmpl w:val="B0924E68"/>
    <w:lvl w:ilvl="0">
      <w:start w:val="1"/>
      <w:numFmt w:val="decimal"/>
      <w:lvlText w:val="%1."/>
      <w:lvlJc w:val="left"/>
      <w:pPr>
        <w:tabs>
          <w:tab w:val="num" w:pos="644"/>
        </w:tabs>
        <w:ind w:left="644" w:hanging="360"/>
      </w:pPr>
      <w:rPr>
        <w:rFonts w:hint="default"/>
        <w:i w:val="0"/>
      </w:rPr>
    </w:lvl>
  </w:abstractNum>
  <w:abstractNum w:abstractNumId="4" w15:restartNumberingAfterBreak="0">
    <w:nsid w:val="5C405807"/>
    <w:multiLevelType w:val="hybridMultilevel"/>
    <w:tmpl w:val="7574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B10320"/>
    <w:multiLevelType w:val="hybridMultilevel"/>
    <w:tmpl w:val="1F7057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4711D4"/>
    <w:multiLevelType w:val="hybridMultilevel"/>
    <w:tmpl w:val="76B0C332"/>
    <w:lvl w:ilvl="0" w:tplc="0809000D">
      <w:start w:val="1"/>
      <w:numFmt w:val="bullet"/>
      <w:lvlText w:val=""/>
      <w:lvlJc w:val="left"/>
      <w:pPr>
        <w:ind w:left="806" w:hanging="360"/>
      </w:pPr>
      <w:rPr>
        <w:rFonts w:ascii="Wingdings" w:hAnsi="Wingdings"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num w:numId="1" w16cid:durableId="1378504701">
    <w:abstractNumId w:val="5"/>
  </w:num>
  <w:num w:numId="2" w16cid:durableId="867454936">
    <w:abstractNumId w:val="0"/>
  </w:num>
  <w:num w:numId="3" w16cid:durableId="1082944376">
    <w:abstractNumId w:val="1"/>
  </w:num>
  <w:num w:numId="4" w16cid:durableId="1352994507">
    <w:abstractNumId w:val="2"/>
  </w:num>
  <w:num w:numId="5" w16cid:durableId="1370373134">
    <w:abstractNumId w:val="3"/>
  </w:num>
  <w:num w:numId="6" w16cid:durableId="275261973">
    <w:abstractNumId w:val="6"/>
  </w:num>
  <w:num w:numId="7" w16cid:durableId="13593138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61DE"/>
    <w:rsid w:val="00013DBB"/>
    <w:rsid w:val="0002393B"/>
    <w:rsid w:val="0002417D"/>
    <w:rsid w:val="0003453B"/>
    <w:rsid w:val="000442D7"/>
    <w:rsid w:val="00050B59"/>
    <w:rsid w:val="00053D87"/>
    <w:rsid w:val="000542BC"/>
    <w:rsid w:val="00066C66"/>
    <w:rsid w:val="00082F27"/>
    <w:rsid w:val="000971DA"/>
    <w:rsid w:val="000A5D20"/>
    <w:rsid w:val="000B7011"/>
    <w:rsid w:val="000C510E"/>
    <w:rsid w:val="000E1CF3"/>
    <w:rsid w:val="000F525F"/>
    <w:rsid w:val="00106B92"/>
    <w:rsid w:val="00114CE8"/>
    <w:rsid w:val="00151D47"/>
    <w:rsid w:val="00165A16"/>
    <w:rsid w:val="00170FB5"/>
    <w:rsid w:val="00176B40"/>
    <w:rsid w:val="00190630"/>
    <w:rsid w:val="00197086"/>
    <w:rsid w:val="001A73E4"/>
    <w:rsid w:val="001C3866"/>
    <w:rsid w:val="001D38FF"/>
    <w:rsid w:val="001D3CF0"/>
    <w:rsid w:val="001D4724"/>
    <w:rsid w:val="001E419A"/>
    <w:rsid w:val="00202C2D"/>
    <w:rsid w:val="00203469"/>
    <w:rsid w:val="002636D9"/>
    <w:rsid w:val="002673F3"/>
    <w:rsid w:val="0027491D"/>
    <w:rsid w:val="00280BBA"/>
    <w:rsid w:val="00281EBF"/>
    <w:rsid w:val="00294ADE"/>
    <w:rsid w:val="00296006"/>
    <w:rsid w:val="002B1884"/>
    <w:rsid w:val="002C5A0C"/>
    <w:rsid w:val="002C6E37"/>
    <w:rsid w:val="002D2409"/>
    <w:rsid w:val="002D6DD8"/>
    <w:rsid w:val="002E121E"/>
    <w:rsid w:val="002E7224"/>
    <w:rsid w:val="002F7B7B"/>
    <w:rsid w:val="003147D8"/>
    <w:rsid w:val="003305AC"/>
    <w:rsid w:val="003446B7"/>
    <w:rsid w:val="00350E39"/>
    <w:rsid w:val="00366117"/>
    <w:rsid w:val="00383482"/>
    <w:rsid w:val="003964A1"/>
    <w:rsid w:val="003C5807"/>
    <w:rsid w:val="00420D27"/>
    <w:rsid w:val="0042152F"/>
    <w:rsid w:val="004254C4"/>
    <w:rsid w:val="0042791D"/>
    <w:rsid w:val="00441237"/>
    <w:rsid w:val="00441DD6"/>
    <w:rsid w:val="00442BF9"/>
    <w:rsid w:val="004549A9"/>
    <w:rsid w:val="00463B69"/>
    <w:rsid w:val="00463E80"/>
    <w:rsid w:val="00477CCC"/>
    <w:rsid w:val="004A6172"/>
    <w:rsid w:val="004B0CAA"/>
    <w:rsid w:val="004C5332"/>
    <w:rsid w:val="004C75E5"/>
    <w:rsid w:val="004D19BD"/>
    <w:rsid w:val="004D78BB"/>
    <w:rsid w:val="004E2423"/>
    <w:rsid w:val="004F0C47"/>
    <w:rsid w:val="00511C42"/>
    <w:rsid w:val="00522DE2"/>
    <w:rsid w:val="005644D4"/>
    <w:rsid w:val="005745A9"/>
    <w:rsid w:val="00581590"/>
    <w:rsid w:val="005964AD"/>
    <w:rsid w:val="005C0497"/>
    <w:rsid w:val="005F69F4"/>
    <w:rsid w:val="00605178"/>
    <w:rsid w:val="00606324"/>
    <w:rsid w:val="00625642"/>
    <w:rsid w:val="00631BE5"/>
    <w:rsid w:val="006375F9"/>
    <w:rsid w:val="006670F6"/>
    <w:rsid w:val="00677407"/>
    <w:rsid w:val="00686794"/>
    <w:rsid w:val="006869DD"/>
    <w:rsid w:val="006928CC"/>
    <w:rsid w:val="006A20F3"/>
    <w:rsid w:val="006B32AE"/>
    <w:rsid w:val="006B37A1"/>
    <w:rsid w:val="006B5DFC"/>
    <w:rsid w:val="006C201D"/>
    <w:rsid w:val="006D2948"/>
    <w:rsid w:val="006D7399"/>
    <w:rsid w:val="006E0329"/>
    <w:rsid w:val="006E4A87"/>
    <w:rsid w:val="006F001B"/>
    <w:rsid w:val="006F0477"/>
    <w:rsid w:val="006F2701"/>
    <w:rsid w:val="006F2D31"/>
    <w:rsid w:val="00720EB8"/>
    <w:rsid w:val="0073539A"/>
    <w:rsid w:val="007611AF"/>
    <w:rsid w:val="007635AF"/>
    <w:rsid w:val="00773A34"/>
    <w:rsid w:val="00782057"/>
    <w:rsid w:val="00785977"/>
    <w:rsid w:val="007A5A21"/>
    <w:rsid w:val="007C3525"/>
    <w:rsid w:val="008210AF"/>
    <w:rsid w:val="00832051"/>
    <w:rsid w:val="00834C6F"/>
    <w:rsid w:val="008474B2"/>
    <w:rsid w:val="00882FEA"/>
    <w:rsid w:val="008B1A5E"/>
    <w:rsid w:val="008C3C14"/>
    <w:rsid w:val="008D0FCB"/>
    <w:rsid w:val="008E441A"/>
    <w:rsid w:val="00973A46"/>
    <w:rsid w:val="0099262B"/>
    <w:rsid w:val="009A63CB"/>
    <w:rsid w:val="009B4F49"/>
    <w:rsid w:val="009B5D1B"/>
    <w:rsid w:val="009F5EB0"/>
    <w:rsid w:val="00A30ABA"/>
    <w:rsid w:val="00A40F95"/>
    <w:rsid w:val="00A60FAD"/>
    <w:rsid w:val="00A64558"/>
    <w:rsid w:val="00A7604C"/>
    <w:rsid w:val="00A807D4"/>
    <w:rsid w:val="00AB740A"/>
    <w:rsid w:val="00AB7E14"/>
    <w:rsid w:val="00AC44A6"/>
    <w:rsid w:val="00AD0863"/>
    <w:rsid w:val="00AF1A24"/>
    <w:rsid w:val="00B04C79"/>
    <w:rsid w:val="00B260E0"/>
    <w:rsid w:val="00B312C4"/>
    <w:rsid w:val="00B3444C"/>
    <w:rsid w:val="00B4011D"/>
    <w:rsid w:val="00B405D6"/>
    <w:rsid w:val="00B71F59"/>
    <w:rsid w:val="00B75230"/>
    <w:rsid w:val="00B838E9"/>
    <w:rsid w:val="00B9210D"/>
    <w:rsid w:val="00BC2903"/>
    <w:rsid w:val="00BC402B"/>
    <w:rsid w:val="00BE5049"/>
    <w:rsid w:val="00BF2973"/>
    <w:rsid w:val="00BF6590"/>
    <w:rsid w:val="00C02943"/>
    <w:rsid w:val="00C20094"/>
    <w:rsid w:val="00C20866"/>
    <w:rsid w:val="00C35805"/>
    <w:rsid w:val="00C4197C"/>
    <w:rsid w:val="00C45DB8"/>
    <w:rsid w:val="00C47F22"/>
    <w:rsid w:val="00C65593"/>
    <w:rsid w:val="00C83031"/>
    <w:rsid w:val="00C9254E"/>
    <w:rsid w:val="00CA1E53"/>
    <w:rsid w:val="00CA3B6E"/>
    <w:rsid w:val="00CA57B8"/>
    <w:rsid w:val="00CF3653"/>
    <w:rsid w:val="00D04EFC"/>
    <w:rsid w:val="00D22228"/>
    <w:rsid w:val="00D80853"/>
    <w:rsid w:val="00DD7560"/>
    <w:rsid w:val="00DF6594"/>
    <w:rsid w:val="00E10CE7"/>
    <w:rsid w:val="00E13256"/>
    <w:rsid w:val="00E14C1E"/>
    <w:rsid w:val="00E24381"/>
    <w:rsid w:val="00E261DE"/>
    <w:rsid w:val="00E559FE"/>
    <w:rsid w:val="00E67212"/>
    <w:rsid w:val="00E7763D"/>
    <w:rsid w:val="00E9345C"/>
    <w:rsid w:val="00E9523D"/>
    <w:rsid w:val="00EA01C3"/>
    <w:rsid w:val="00EA44D3"/>
    <w:rsid w:val="00EB3710"/>
    <w:rsid w:val="00EC5AA6"/>
    <w:rsid w:val="00EE6A44"/>
    <w:rsid w:val="00EF77F2"/>
    <w:rsid w:val="00F10A98"/>
    <w:rsid w:val="00F10C22"/>
    <w:rsid w:val="00F33F38"/>
    <w:rsid w:val="00F3524D"/>
    <w:rsid w:val="00F522CE"/>
    <w:rsid w:val="00F5702D"/>
    <w:rsid w:val="00F84AC8"/>
    <w:rsid w:val="00F866B3"/>
    <w:rsid w:val="00F91323"/>
    <w:rsid w:val="00F948EF"/>
    <w:rsid w:val="00FE4574"/>
    <w:rsid w:val="00FE4BAE"/>
    <w:rsid w:val="00FE6D3E"/>
  </w:rsids>
  <m:mathPr>
    <m:mathFont m:val="Cambria Math"/>
    <m:brkBin m:val="before"/>
    <m:brkBinSub m:val="--"/>
    <m:smallFrac m:val="0"/>
    <m:dispDef/>
    <m:lMargin m:val="0"/>
    <m:rMargin m:val="0"/>
    <m:defJc m:val="centerGroup"/>
    <m:wrapIndent m:val="1440"/>
    <m:intLim m:val="subSup"/>
    <m:naryLim m:val="undOvr"/>
  </m:mathPr>
  <w:themeFontLang w:val="en-US" w:eastAsia="zh-TW"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DFAFC"/>
  <w15:docId w15:val="{4E32FFFC-86E0-4199-90D1-778B4EA26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Latha"/>
        <w:sz w:val="22"/>
        <w:szCs w:val="22"/>
        <w:lang w:val="en-US"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61DE"/>
    <w:pPr>
      <w:spacing w:after="0" w:line="240" w:lineRule="auto"/>
    </w:pPr>
  </w:style>
  <w:style w:type="table" w:styleId="TableGrid">
    <w:name w:val="Table Grid"/>
    <w:basedOn w:val="TableNormal"/>
    <w:uiPriority w:val="39"/>
    <w:rsid w:val="00E2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Header">
    <w:name w:val="header"/>
    <w:basedOn w:val="Normal"/>
    <w:link w:val="HeaderChar"/>
    <w:uiPriority w:val="99"/>
    <w:unhideWhenUsed/>
    <w:rsid w:val="00B83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8E9"/>
  </w:style>
  <w:style w:type="paragraph" w:styleId="Footer">
    <w:name w:val="footer"/>
    <w:basedOn w:val="Normal"/>
    <w:link w:val="FooterChar"/>
    <w:uiPriority w:val="99"/>
    <w:unhideWhenUsed/>
    <w:qFormat/>
    <w:rsid w:val="00B83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8E9"/>
  </w:style>
  <w:style w:type="paragraph" w:customStyle="1" w:styleId="Style1">
    <w:name w:val="Style1"/>
    <w:basedOn w:val="Normal"/>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DefaultParagraphFont"/>
    <w:link w:val="Style1"/>
    <w:rsid w:val="008E441A"/>
    <w:rPr>
      <w:rFonts w:ascii="Times New Roman" w:eastAsia="Times New Roman" w:hAnsi="Times New Roman" w:cs="Times New Roman"/>
      <w:b/>
      <w:sz w:val="24"/>
      <w:szCs w:val="24"/>
      <w:lang w:bidi="ar-SA"/>
    </w:rPr>
  </w:style>
  <w:style w:type="character" w:styleId="Hyperlink">
    <w:name w:val="Hyperlink"/>
    <w:basedOn w:val="DefaultParagraphFont"/>
    <w:uiPriority w:val="99"/>
    <w:unhideWhenUsed/>
    <w:rsid w:val="00082F27"/>
    <w:rPr>
      <w:color w:val="0563C1" w:themeColor="hyperlink"/>
      <w:u w:val="single"/>
    </w:rPr>
  </w:style>
  <w:style w:type="paragraph" w:styleId="NormalWeb">
    <w:name w:val="Normal (Web)"/>
    <w:basedOn w:val="Normal"/>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082F27"/>
    <w:rPr>
      <w:i/>
      <w:iCs/>
    </w:rPr>
  </w:style>
  <w:style w:type="paragraph" w:styleId="ListParagraph">
    <w:name w:val="List Paragraph"/>
    <w:basedOn w:val="Normal"/>
    <w:uiPriority w:val="34"/>
    <w:qFormat/>
    <w:rsid w:val="00082F27"/>
    <w:pPr>
      <w:ind w:left="720"/>
      <w:contextualSpacing/>
    </w:pPr>
  </w:style>
  <w:style w:type="table" w:customStyle="1" w:styleId="TableGrid1">
    <w:name w:val="Table Grid1"/>
    <w:basedOn w:val="TableNormal"/>
    <w:next w:val="TableGrid"/>
    <w:uiPriority w:val="39"/>
    <w:rsid w:val="00FE4574"/>
    <w:pPr>
      <w:spacing w:after="0" w:line="240" w:lineRule="auto"/>
    </w:pPr>
    <w:rPr>
      <w:rFonts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7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086"/>
    <w:rPr>
      <w:rFonts w:ascii="Tahoma" w:hAnsi="Tahoma" w:cs="Tahoma"/>
      <w:sz w:val="16"/>
      <w:szCs w:val="16"/>
    </w:rPr>
  </w:style>
  <w:style w:type="paragraph" w:customStyle="1" w:styleId="TitleOfPaperCover">
    <w:name w:val="TitleOfPaper_Cover"/>
    <w:basedOn w:val="Normal"/>
    <w:rsid w:val="002C6E37"/>
    <w:pPr>
      <w:keepNext/>
      <w:keepLines/>
      <w:tabs>
        <w:tab w:val="right" w:pos="8640"/>
      </w:tabs>
      <w:spacing w:after="0" w:line="480" w:lineRule="auto"/>
      <w:jc w:val="center"/>
    </w:pPr>
    <w:rPr>
      <w:rFonts w:ascii="Times New Roman" w:eastAsia="Times New Roman" w:hAnsi="Times New Roman" w:cs="Times New Roman"/>
      <w:sz w:val="24"/>
      <w:lang w:bidi="ar-SA"/>
    </w:rPr>
  </w:style>
  <w:style w:type="character" w:styleId="UnresolvedMention">
    <w:name w:val="Unresolved Mention"/>
    <w:basedOn w:val="DefaultParagraphFont"/>
    <w:uiPriority w:val="99"/>
    <w:semiHidden/>
    <w:unhideWhenUsed/>
    <w:rsid w:val="0002393B"/>
    <w:rPr>
      <w:color w:val="605E5C"/>
      <w:shd w:val="clear" w:color="auto" w:fill="E1DFDD"/>
    </w:rPr>
  </w:style>
  <w:style w:type="character" w:styleId="PlaceholderText">
    <w:name w:val="Placeholder Text"/>
    <w:basedOn w:val="DefaultParagraphFont"/>
    <w:uiPriority w:val="99"/>
    <w:semiHidden/>
    <w:rsid w:val="00202C2D"/>
    <w:rPr>
      <w:color w:val="666666"/>
    </w:rPr>
  </w:style>
  <w:style w:type="paragraph" w:styleId="Caption">
    <w:name w:val="caption"/>
    <w:basedOn w:val="Normal"/>
    <w:next w:val="Normal"/>
    <w:uiPriority w:val="35"/>
    <w:unhideWhenUsed/>
    <w:qFormat/>
    <w:rsid w:val="006F047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656852">
      <w:bodyDiv w:val="1"/>
      <w:marLeft w:val="0"/>
      <w:marRight w:val="0"/>
      <w:marTop w:val="0"/>
      <w:marBottom w:val="0"/>
      <w:divBdr>
        <w:top w:val="none" w:sz="0" w:space="0" w:color="auto"/>
        <w:left w:val="none" w:sz="0" w:space="0" w:color="auto"/>
        <w:bottom w:val="none" w:sz="0" w:space="0" w:color="auto"/>
        <w:right w:val="none" w:sz="0" w:space="0" w:color="auto"/>
      </w:divBdr>
      <w:divsChild>
        <w:div w:id="1029185308">
          <w:marLeft w:val="480"/>
          <w:marRight w:val="0"/>
          <w:marTop w:val="0"/>
          <w:marBottom w:val="0"/>
          <w:divBdr>
            <w:top w:val="none" w:sz="0" w:space="0" w:color="auto"/>
            <w:left w:val="none" w:sz="0" w:space="0" w:color="auto"/>
            <w:bottom w:val="none" w:sz="0" w:space="0" w:color="auto"/>
            <w:right w:val="none" w:sz="0" w:space="0" w:color="auto"/>
          </w:divBdr>
        </w:div>
      </w:divsChild>
    </w:div>
    <w:div w:id="257562163">
      <w:bodyDiv w:val="1"/>
      <w:marLeft w:val="0"/>
      <w:marRight w:val="0"/>
      <w:marTop w:val="0"/>
      <w:marBottom w:val="0"/>
      <w:divBdr>
        <w:top w:val="none" w:sz="0" w:space="0" w:color="auto"/>
        <w:left w:val="none" w:sz="0" w:space="0" w:color="auto"/>
        <w:bottom w:val="none" w:sz="0" w:space="0" w:color="auto"/>
        <w:right w:val="none" w:sz="0" w:space="0" w:color="auto"/>
      </w:divBdr>
    </w:div>
    <w:div w:id="416442130">
      <w:bodyDiv w:val="1"/>
      <w:marLeft w:val="0"/>
      <w:marRight w:val="0"/>
      <w:marTop w:val="0"/>
      <w:marBottom w:val="0"/>
      <w:divBdr>
        <w:top w:val="none" w:sz="0" w:space="0" w:color="auto"/>
        <w:left w:val="none" w:sz="0" w:space="0" w:color="auto"/>
        <w:bottom w:val="none" w:sz="0" w:space="0" w:color="auto"/>
        <w:right w:val="none" w:sz="0" w:space="0" w:color="auto"/>
      </w:divBdr>
    </w:div>
    <w:div w:id="508906264">
      <w:bodyDiv w:val="1"/>
      <w:marLeft w:val="0"/>
      <w:marRight w:val="0"/>
      <w:marTop w:val="0"/>
      <w:marBottom w:val="0"/>
      <w:divBdr>
        <w:top w:val="none" w:sz="0" w:space="0" w:color="auto"/>
        <w:left w:val="none" w:sz="0" w:space="0" w:color="auto"/>
        <w:bottom w:val="none" w:sz="0" w:space="0" w:color="auto"/>
        <w:right w:val="none" w:sz="0" w:space="0" w:color="auto"/>
      </w:divBdr>
    </w:div>
    <w:div w:id="572082840">
      <w:bodyDiv w:val="1"/>
      <w:marLeft w:val="0"/>
      <w:marRight w:val="0"/>
      <w:marTop w:val="0"/>
      <w:marBottom w:val="0"/>
      <w:divBdr>
        <w:top w:val="none" w:sz="0" w:space="0" w:color="auto"/>
        <w:left w:val="none" w:sz="0" w:space="0" w:color="auto"/>
        <w:bottom w:val="none" w:sz="0" w:space="0" w:color="auto"/>
        <w:right w:val="none" w:sz="0" w:space="0" w:color="auto"/>
      </w:divBdr>
      <w:divsChild>
        <w:div w:id="983896844">
          <w:marLeft w:val="480"/>
          <w:marRight w:val="0"/>
          <w:marTop w:val="0"/>
          <w:marBottom w:val="0"/>
          <w:divBdr>
            <w:top w:val="none" w:sz="0" w:space="0" w:color="auto"/>
            <w:left w:val="none" w:sz="0" w:space="0" w:color="auto"/>
            <w:bottom w:val="none" w:sz="0" w:space="0" w:color="auto"/>
            <w:right w:val="none" w:sz="0" w:space="0" w:color="auto"/>
          </w:divBdr>
        </w:div>
        <w:div w:id="1059284257">
          <w:marLeft w:val="480"/>
          <w:marRight w:val="0"/>
          <w:marTop w:val="0"/>
          <w:marBottom w:val="0"/>
          <w:divBdr>
            <w:top w:val="none" w:sz="0" w:space="0" w:color="auto"/>
            <w:left w:val="none" w:sz="0" w:space="0" w:color="auto"/>
            <w:bottom w:val="none" w:sz="0" w:space="0" w:color="auto"/>
            <w:right w:val="none" w:sz="0" w:space="0" w:color="auto"/>
          </w:divBdr>
        </w:div>
        <w:div w:id="213857250">
          <w:marLeft w:val="480"/>
          <w:marRight w:val="0"/>
          <w:marTop w:val="0"/>
          <w:marBottom w:val="0"/>
          <w:divBdr>
            <w:top w:val="none" w:sz="0" w:space="0" w:color="auto"/>
            <w:left w:val="none" w:sz="0" w:space="0" w:color="auto"/>
            <w:bottom w:val="none" w:sz="0" w:space="0" w:color="auto"/>
            <w:right w:val="none" w:sz="0" w:space="0" w:color="auto"/>
          </w:divBdr>
        </w:div>
      </w:divsChild>
    </w:div>
    <w:div w:id="583607103">
      <w:bodyDiv w:val="1"/>
      <w:marLeft w:val="0"/>
      <w:marRight w:val="0"/>
      <w:marTop w:val="0"/>
      <w:marBottom w:val="0"/>
      <w:divBdr>
        <w:top w:val="none" w:sz="0" w:space="0" w:color="auto"/>
        <w:left w:val="none" w:sz="0" w:space="0" w:color="auto"/>
        <w:bottom w:val="none" w:sz="0" w:space="0" w:color="auto"/>
        <w:right w:val="none" w:sz="0" w:space="0" w:color="auto"/>
      </w:divBdr>
      <w:divsChild>
        <w:div w:id="2134591255">
          <w:marLeft w:val="480"/>
          <w:marRight w:val="0"/>
          <w:marTop w:val="0"/>
          <w:marBottom w:val="0"/>
          <w:divBdr>
            <w:top w:val="none" w:sz="0" w:space="0" w:color="auto"/>
            <w:left w:val="none" w:sz="0" w:space="0" w:color="auto"/>
            <w:bottom w:val="none" w:sz="0" w:space="0" w:color="auto"/>
            <w:right w:val="none" w:sz="0" w:space="0" w:color="auto"/>
          </w:divBdr>
        </w:div>
      </w:divsChild>
    </w:div>
    <w:div w:id="724640494">
      <w:bodyDiv w:val="1"/>
      <w:marLeft w:val="0"/>
      <w:marRight w:val="0"/>
      <w:marTop w:val="0"/>
      <w:marBottom w:val="0"/>
      <w:divBdr>
        <w:top w:val="none" w:sz="0" w:space="0" w:color="auto"/>
        <w:left w:val="none" w:sz="0" w:space="0" w:color="auto"/>
        <w:bottom w:val="none" w:sz="0" w:space="0" w:color="auto"/>
        <w:right w:val="none" w:sz="0" w:space="0" w:color="auto"/>
      </w:divBdr>
    </w:div>
    <w:div w:id="730352102">
      <w:bodyDiv w:val="1"/>
      <w:marLeft w:val="0"/>
      <w:marRight w:val="0"/>
      <w:marTop w:val="0"/>
      <w:marBottom w:val="0"/>
      <w:divBdr>
        <w:top w:val="none" w:sz="0" w:space="0" w:color="auto"/>
        <w:left w:val="none" w:sz="0" w:space="0" w:color="auto"/>
        <w:bottom w:val="none" w:sz="0" w:space="0" w:color="auto"/>
        <w:right w:val="none" w:sz="0" w:space="0" w:color="auto"/>
      </w:divBdr>
      <w:divsChild>
        <w:div w:id="1524857800">
          <w:marLeft w:val="480"/>
          <w:marRight w:val="0"/>
          <w:marTop w:val="0"/>
          <w:marBottom w:val="0"/>
          <w:divBdr>
            <w:top w:val="none" w:sz="0" w:space="0" w:color="auto"/>
            <w:left w:val="none" w:sz="0" w:space="0" w:color="auto"/>
            <w:bottom w:val="none" w:sz="0" w:space="0" w:color="auto"/>
            <w:right w:val="none" w:sz="0" w:space="0" w:color="auto"/>
          </w:divBdr>
        </w:div>
        <w:div w:id="2056076066">
          <w:marLeft w:val="480"/>
          <w:marRight w:val="0"/>
          <w:marTop w:val="0"/>
          <w:marBottom w:val="0"/>
          <w:divBdr>
            <w:top w:val="none" w:sz="0" w:space="0" w:color="auto"/>
            <w:left w:val="none" w:sz="0" w:space="0" w:color="auto"/>
            <w:bottom w:val="none" w:sz="0" w:space="0" w:color="auto"/>
            <w:right w:val="none" w:sz="0" w:space="0" w:color="auto"/>
          </w:divBdr>
        </w:div>
        <w:div w:id="1862936433">
          <w:marLeft w:val="480"/>
          <w:marRight w:val="0"/>
          <w:marTop w:val="0"/>
          <w:marBottom w:val="0"/>
          <w:divBdr>
            <w:top w:val="none" w:sz="0" w:space="0" w:color="auto"/>
            <w:left w:val="none" w:sz="0" w:space="0" w:color="auto"/>
            <w:bottom w:val="none" w:sz="0" w:space="0" w:color="auto"/>
            <w:right w:val="none" w:sz="0" w:space="0" w:color="auto"/>
          </w:divBdr>
        </w:div>
      </w:divsChild>
    </w:div>
    <w:div w:id="780801185">
      <w:bodyDiv w:val="1"/>
      <w:marLeft w:val="0"/>
      <w:marRight w:val="0"/>
      <w:marTop w:val="0"/>
      <w:marBottom w:val="0"/>
      <w:divBdr>
        <w:top w:val="none" w:sz="0" w:space="0" w:color="auto"/>
        <w:left w:val="none" w:sz="0" w:space="0" w:color="auto"/>
        <w:bottom w:val="none" w:sz="0" w:space="0" w:color="auto"/>
        <w:right w:val="none" w:sz="0" w:space="0" w:color="auto"/>
      </w:divBdr>
    </w:div>
    <w:div w:id="1001353281">
      <w:bodyDiv w:val="1"/>
      <w:marLeft w:val="0"/>
      <w:marRight w:val="0"/>
      <w:marTop w:val="0"/>
      <w:marBottom w:val="0"/>
      <w:divBdr>
        <w:top w:val="none" w:sz="0" w:space="0" w:color="auto"/>
        <w:left w:val="none" w:sz="0" w:space="0" w:color="auto"/>
        <w:bottom w:val="none" w:sz="0" w:space="0" w:color="auto"/>
        <w:right w:val="none" w:sz="0" w:space="0" w:color="auto"/>
      </w:divBdr>
    </w:div>
    <w:div w:id="1076591402">
      <w:bodyDiv w:val="1"/>
      <w:marLeft w:val="0"/>
      <w:marRight w:val="0"/>
      <w:marTop w:val="0"/>
      <w:marBottom w:val="0"/>
      <w:divBdr>
        <w:top w:val="none" w:sz="0" w:space="0" w:color="auto"/>
        <w:left w:val="none" w:sz="0" w:space="0" w:color="auto"/>
        <w:bottom w:val="none" w:sz="0" w:space="0" w:color="auto"/>
        <w:right w:val="none" w:sz="0" w:space="0" w:color="auto"/>
      </w:divBdr>
    </w:div>
    <w:div w:id="1113745798">
      <w:bodyDiv w:val="1"/>
      <w:marLeft w:val="0"/>
      <w:marRight w:val="0"/>
      <w:marTop w:val="0"/>
      <w:marBottom w:val="0"/>
      <w:divBdr>
        <w:top w:val="none" w:sz="0" w:space="0" w:color="auto"/>
        <w:left w:val="none" w:sz="0" w:space="0" w:color="auto"/>
        <w:bottom w:val="none" w:sz="0" w:space="0" w:color="auto"/>
        <w:right w:val="none" w:sz="0" w:space="0" w:color="auto"/>
      </w:divBdr>
    </w:div>
    <w:div w:id="1115832285">
      <w:bodyDiv w:val="1"/>
      <w:marLeft w:val="0"/>
      <w:marRight w:val="0"/>
      <w:marTop w:val="0"/>
      <w:marBottom w:val="0"/>
      <w:divBdr>
        <w:top w:val="none" w:sz="0" w:space="0" w:color="auto"/>
        <w:left w:val="none" w:sz="0" w:space="0" w:color="auto"/>
        <w:bottom w:val="none" w:sz="0" w:space="0" w:color="auto"/>
        <w:right w:val="none" w:sz="0" w:space="0" w:color="auto"/>
      </w:divBdr>
      <w:divsChild>
        <w:div w:id="2007976495">
          <w:marLeft w:val="480"/>
          <w:marRight w:val="0"/>
          <w:marTop w:val="0"/>
          <w:marBottom w:val="0"/>
          <w:divBdr>
            <w:top w:val="none" w:sz="0" w:space="0" w:color="auto"/>
            <w:left w:val="none" w:sz="0" w:space="0" w:color="auto"/>
            <w:bottom w:val="none" w:sz="0" w:space="0" w:color="auto"/>
            <w:right w:val="none" w:sz="0" w:space="0" w:color="auto"/>
          </w:divBdr>
        </w:div>
        <w:div w:id="614992965">
          <w:marLeft w:val="480"/>
          <w:marRight w:val="0"/>
          <w:marTop w:val="0"/>
          <w:marBottom w:val="0"/>
          <w:divBdr>
            <w:top w:val="none" w:sz="0" w:space="0" w:color="auto"/>
            <w:left w:val="none" w:sz="0" w:space="0" w:color="auto"/>
            <w:bottom w:val="none" w:sz="0" w:space="0" w:color="auto"/>
            <w:right w:val="none" w:sz="0" w:space="0" w:color="auto"/>
          </w:divBdr>
        </w:div>
      </w:divsChild>
    </w:div>
    <w:div w:id="1120757004">
      <w:bodyDiv w:val="1"/>
      <w:marLeft w:val="0"/>
      <w:marRight w:val="0"/>
      <w:marTop w:val="0"/>
      <w:marBottom w:val="0"/>
      <w:divBdr>
        <w:top w:val="none" w:sz="0" w:space="0" w:color="auto"/>
        <w:left w:val="none" w:sz="0" w:space="0" w:color="auto"/>
        <w:bottom w:val="none" w:sz="0" w:space="0" w:color="auto"/>
        <w:right w:val="none" w:sz="0" w:space="0" w:color="auto"/>
      </w:divBdr>
    </w:div>
    <w:div w:id="1238243802">
      <w:bodyDiv w:val="1"/>
      <w:marLeft w:val="0"/>
      <w:marRight w:val="0"/>
      <w:marTop w:val="0"/>
      <w:marBottom w:val="0"/>
      <w:divBdr>
        <w:top w:val="none" w:sz="0" w:space="0" w:color="auto"/>
        <w:left w:val="none" w:sz="0" w:space="0" w:color="auto"/>
        <w:bottom w:val="none" w:sz="0" w:space="0" w:color="auto"/>
        <w:right w:val="none" w:sz="0" w:space="0" w:color="auto"/>
      </w:divBdr>
    </w:div>
    <w:div w:id="1254432313">
      <w:bodyDiv w:val="1"/>
      <w:marLeft w:val="0"/>
      <w:marRight w:val="0"/>
      <w:marTop w:val="0"/>
      <w:marBottom w:val="0"/>
      <w:divBdr>
        <w:top w:val="none" w:sz="0" w:space="0" w:color="auto"/>
        <w:left w:val="none" w:sz="0" w:space="0" w:color="auto"/>
        <w:bottom w:val="none" w:sz="0" w:space="0" w:color="auto"/>
        <w:right w:val="none" w:sz="0" w:space="0" w:color="auto"/>
      </w:divBdr>
    </w:div>
    <w:div w:id="1307199240">
      <w:bodyDiv w:val="1"/>
      <w:marLeft w:val="0"/>
      <w:marRight w:val="0"/>
      <w:marTop w:val="0"/>
      <w:marBottom w:val="0"/>
      <w:divBdr>
        <w:top w:val="none" w:sz="0" w:space="0" w:color="auto"/>
        <w:left w:val="none" w:sz="0" w:space="0" w:color="auto"/>
        <w:bottom w:val="none" w:sz="0" w:space="0" w:color="auto"/>
        <w:right w:val="none" w:sz="0" w:space="0" w:color="auto"/>
      </w:divBdr>
    </w:div>
    <w:div w:id="1311128522">
      <w:bodyDiv w:val="1"/>
      <w:marLeft w:val="0"/>
      <w:marRight w:val="0"/>
      <w:marTop w:val="0"/>
      <w:marBottom w:val="0"/>
      <w:divBdr>
        <w:top w:val="none" w:sz="0" w:space="0" w:color="auto"/>
        <w:left w:val="none" w:sz="0" w:space="0" w:color="auto"/>
        <w:bottom w:val="none" w:sz="0" w:space="0" w:color="auto"/>
        <w:right w:val="none" w:sz="0" w:space="0" w:color="auto"/>
      </w:divBdr>
    </w:div>
    <w:div w:id="1361469945">
      <w:bodyDiv w:val="1"/>
      <w:marLeft w:val="0"/>
      <w:marRight w:val="0"/>
      <w:marTop w:val="0"/>
      <w:marBottom w:val="0"/>
      <w:divBdr>
        <w:top w:val="none" w:sz="0" w:space="0" w:color="auto"/>
        <w:left w:val="none" w:sz="0" w:space="0" w:color="auto"/>
        <w:bottom w:val="none" w:sz="0" w:space="0" w:color="auto"/>
        <w:right w:val="none" w:sz="0" w:space="0" w:color="auto"/>
      </w:divBdr>
    </w:div>
    <w:div w:id="1386678487">
      <w:bodyDiv w:val="1"/>
      <w:marLeft w:val="0"/>
      <w:marRight w:val="0"/>
      <w:marTop w:val="0"/>
      <w:marBottom w:val="0"/>
      <w:divBdr>
        <w:top w:val="none" w:sz="0" w:space="0" w:color="auto"/>
        <w:left w:val="none" w:sz="0" w:space="0" w:color="auto"/>
        <w:bottom w:val="none" w:sz="0" w:space="0" w:color="auto"/>
        <w:right w:val="none" w:sz="0" w:space="0" w:color="auto"/>
      </w:divBdr>
    </w:div>
    <w:div w:id="1689522173">
      <w:bodyDiv w:val="1"/>
      <w:marLeft w:val="0"/>
      <w:marRight w:val="0"/>
      <w:marTop w:val="0"/>
      <w:marBottom w:val="0"/>
      <w:divBdr>
        <w:top w:val="none" w:sz="0" w:space="0" w:color="auto"/>
        <w:left w:val="none" w:sz="0" w:space="0" w:color="auto"/>
        <w:bottom w:val="none" w:sz="0" w:space="0" w:color="auto"/>
        <w:right w:val="none" w:sz="0" w:space="0" w:color="auto"/>
      </w:divBdr>
      <w:divsChild>
        <w:div w:id="1066994050">
          <w:marLeft w:val="480"/>
          <w:marRight w:val="0"/>
          <w:marTop w:val="0"/>
          <w:marBottom w:val="0"/>
          <w:divBdr>
            <w:top w:val="none" w:sz="0" w:space="0" w:color="auto"/>
            <w:left w:val="none" w:sz="0" w:space="0" w:color="auto"/>
            <w:bottom w:val="none" w:sz="0" w:space="0" w:color="auto"/>
            <w:right w:val="none" w:sz="0" w:space="0" w:color="auto"/>
          </w:divBdr>
        </w:div>
      </w:divsChild>
    </w:div>
    <w:div w:id="1985116372">
      <w:bodyDiv w:val="1"/>
      <w:marLeft w:val="0"/>
      <w:marRight w:val="0"/>
      <w:marTop w:val="0"/>
      <w:marBottom w:val="0"/>
      <w:divBdr>
        <w:top w:val="none" w:sz="0" w:space="0" w:color="auto"/>
        <w:left w:val="none" w:sz="0" w:space="0" w:color="auto"/>
        <w:bottom w:val="none" w:sz="0" w:space="0" w:color="auto"/>
        <w:right w:val="none" w:sz="0" w:space="0" w:color="auto"/>
      </w:divBdr>
      <w:divsChild>
        <w:div w:id="1723484153">
          <w:marLeft w:val="480"/>
          <w:marRight w:val="0"/>
          <w:marTop w:val="0"/>
          <w:marBottom w:val="0"/>
          <w:divBdr>
            <w:top w:val="none" w:sz="0" w:space="0" w:color="auto"/>
            <w:left w:val="none" w:sz="0" w:space="0" w:color="auto"/>
            <w:bottom w:val="none" w:sz="0" w:space="0" w:color="auto"/>
            <w:right w:val="none" w:sz="0" w:space="0" w:color="auto"/>
          </w:divBdr>
        </w:div>
        <w:div w:id="1212037170">
          <w:marLeft w:val="480"/>
          <w:marRight w:val="0"/>
          <w:marTop w:val="0"/>
          <w:marBottom w:val="0"/>
          <w:divBdr>
            <w:top w:val="none" w:sz="0" w:space="0" w:color="auto"/>
            <w:left w:val="none" w:sz="0" w:space="0" w:color="auto"/>
            <w:bottom w:val="none" w:sz="0" w:space="0" w:color="auto"/>
            <w:right w:val="none" w:sz="0" w:space="0" w:color="auto"/>
          </w:divBdr>
        </w:div>
      </w:divsChild>
    </w:div>
    <w:div w:id="2126540815">
      <w:bodyDiv w:val="1"/>
      <w:marLeft w:val="0"/>
      <w:marRight w:val="0"/>
      <w:marTop w:val="0"/>
      <w:marBottom w:val="0"/>
      <w:divBdr>
        <w:top w:val="none" w:sz="0" w:space="0" w:color="auto"/>
        <w:left w:val="none" w:sz="0" w:space="0" w:color="auto"/>
        <w:bottom w:val="none" w:sz="0" w:space="0" w:color="auto"/>
        <w:right w:val="none" w:sz="0" w:space="0" w:color="auto"/>
      </w:divBdr>
      <w:divsChild>
        <w:div w:id="773210144">
          <w:marLeft w:val="480"/>
          <w:marRight w:val="0"/>
          <w:marTop w:val="0"/>
          <w:marBottom w:val="0"/>
          <w:divBdr>
            <w:top w:val="none" w:sz="0" w:space="0" w:color="auto"/>
            <w:left w:val="none" w:sz="0" w:space="0" w:color="auto"/>
            <w:bottom w:val="none" w:sz="0" w:space="0" w:color="auto"/>
            <w:right w:val="none" w:sz="0" w:space="0" w:color="auto"/>
          </w:divBdr>
        </w:div>
        <w:div w:id="753011482">
          <w:marLeft w:val="480"/>
          <w:marRight w:val="0"/>
          <w:marTop w:val="0"/>
          <w:marBottom w:val="0"/>
          <w:divBdr>
            <w:top w:val="none" w:sz="0" w:space="0" w:color="auto"/>
            <w:left w:val="none" w:sz="0" w:space="0" w:color="auto"/>
            <w:bottom w:val="none" w:sz="0" w:space="0" w:color="auto"/>
            <w:right w:val="none" w:sz="0" w:space="0" w:color="auto"/>
          </w:divBdr>
        </w:div>
        <w:div w:id="1471023304">
          <w:marLeft w:val="480"/>
          <w:marRight w:val="0"/>
          <w:marTop w:val="0"/>
          <w:marBottom w:val="0"/>
          <w:divBdr>
            <w:top w:val="none" w:sz="0" w:space="0" w:color="auto"/>
            <w:left w:val="none" w:sz="0" w:space="0" w:color="auto"/>
            <w:bottom w:val="none" w:sz="0" w:space="0" w:color="auto"/>
            <w:right w:val="none" w:sz="0" w:space="0" w:color="auto"/>
          </w:divBdr>
        </w:div>
        <w:div w:id="1505590842">
          <w:marLeft w:val="480"/>
          <w:marRight w:val="0"/>
          <w:marTop w:val="0"/>
          <w:marBottom w:val="0"/>
          <w:divBdr>
            <w:top w:val="none" w:sz="0" w:space="0" w:color="auto"/>
            <w:left w:val="none" w:sz="0" w:space="0" w:color="auto"/>
            <w:bottom w:val="none" w:sz="0" w:space="0" w:color="auto"/>
            <w:right w:val="none" w:sz="0" w:space="0" w:color="auto"/>
          </w:divBdr>
          <w:divsChild>
            <w:div w:id="1746996435">
              <w:marLeft w:val="0"/>
              <w:marRight w:val="0"/>
              <w:marTop w:val="0"/>
              <w:marBottom w:val="0"/>
              <w:divBdr>
                <w:top w:val="none" w:sz="0" w:space="0" w:color="auto"/>
                <w:left w:val="none" w:sz="0" w:space="0" w:color="auto"/>
                <w:bottom w:val="none" w:sz="0" w:space="0" w:color="auto"/>
                <w:right w:val="none" w:sz="0" w:space="0" w:color="auto"/>
              </w:divBdr>
              <w:divsChild>
                <w:div w:id="333143968">
                  <w:marLeft w:val="480"/>
                  <w:marRight w:val="0"/>
                  <w:marTop w:val="0"/>
                  <w:marBottom w:val="0"/>
                  <w:divBdr>
                    <w:top w:val="none" w:sz="0" w:space="0" w:color="auto"/>
                    <w:left w:val="none" w:sz="0" w:space="0" w:color="auto"/>
                    <w:bottom w:val="none" w:sz="0" w:space="0" w:color="auto"/>
                    <w:right w:val="none" w:sz="0" w:space="0" w:color="auto"/>
                  </w:divBdr>
                </w:div>
                <w:div w:id="173307583">
                  <w:marLeft w:val="480"/>
                  <w:marRight w:val="0"/>
                  <w:marTop w:val="0"/>
                  <w:marBottom w:val="0"/>
                  <w:divBdr>
                    <w:top w:val="none" w:sz="0" w:space="0" w:color="auto"/>
                    <w:left w:val="none" w:sz="0" w:space="0" w:color="auto"/>
                    <w:bottom w:val="none" w:sz="0" w:space="0" w:color="auto"/>
                    <w:right w:val="none" w:sz="0" w:space="0" w:color="auto"/>
                  </w:divBdr>
                </w:div>
                <w:div w:id="811605850">
                  <w:marLeft w:val="480"/>
                  <w:marRight w:val="0"/>
                  <w:marTop w:val="0"/>
                  <w:marBottom w:val="0"/>
                  <w:divBdr>
                    <w:top w:val="none" w:sz="0" w:space="0" w:color="auto"/>
                    <w:left w:val="none" w:sz="0" w:space="0" w:color="auto"/>
                    <w:bottom w:val="none" w:sz="0" w:space="0" w:color="auto"/>
                    <w:right w:val="none" w:sz="0" w:space="0" w:color="auto"/>
                  </w:divBdr>
                </w:div>
                <w:div w:id="2139913477">
                  <w:marLeft w:val="480"/>
                  <w:marRight w:val="0"/>
                  <w:marTop w:val="0"/>
                  <w:marBottom w:val="0"/>
                  <w:divBdr>
                    <w:top w:val="none" w:sz="0" w:space="0" w:color="auto"/>
                    <w:left w:val="none" w:sz="0" w:space="0" w:color="auto"/>
                    <w:bottom w:val="none" w:sz="0" w:space="0" w:color="auto"/>
                    <w:right w:val="none" w:sz="0" w:space="0" w:color="auto"/>
                  </w:divBdr>
                </w:div>
              </w:divsChild>
            </w:div>
            <w:div w:id="350227591">
              <w:marLeft w:val="0"/>
              <w:marRight w:val="0"/>
              <w:marTop w:val="0"/>
              <w:marBottom w:val="0"/>
              <w:divBdr>
                <w:top w:val="none" w:sz="0" w:space="0" w:color="auto"/>
                <w:left w:val="none" w:sz="0" w:space="0" w:color="auto"/>
                <w:bottom w:val="none" w:sz="0" w:space="0" w:color="auto"/>
                <w:right w:val="none" w:sz="0" w:space="0" w:color="auto"/>
              </w:divBdr>
              <w:divsChild>
                <w:div w:id="2070036337">
                  <w:marLeft w:val="480"/>
                  <w:marRight w:val="0"/>
                  <w:marTop w:val="0"/>
                  <w:marBottom w:val="0"/>
                  <w:divBdr>
                    <w:top w:val="none" w:sz="0" w:space="0" w:color="auto"/>
                    <w:left w:val="none" w:sz="0" w:space="0" w:color="auto"/>
                    <w:bottom w:val="none" w:sz="0" w:space="0" w:color="auto"/>
                    <w:right w:val="none" w:sz="0" w:space="0" w:color="auto"/>
                  </w:divBdr>
                </w:div>
                <w:div w:id="1679842565">
                  <w:marLeft w:val="480"/>
                  <w:marRight w:val="0"/>
                  <w:marTop w:val="0"/>
                  <w:marBottom w:val="0"/>
                  <w:divBdr>
                    <w:top w:val="none" w:sz="0" w:space="0" w:color="auto"/>
                    <w:left w:val="none" w:sz="0" w:space="0" w:color="auto"/>
                    <w:bottom w:val="none" w:sz="0" w:space="0" w:color="auto"/>
                    <w:right w:val="none" w:sz="0" w:space="0" w:color="auto"/>
                  </w:divBdr>
                </w:div>
                <w:div w:id="1925336770">
                  <w:marLeft w:val="480"/>
                  <w:marRight w:val="0"/>
                  <w:marTop w:val="0"/>
                  <w:marBottom w:val="0"/>
                  <w:divBdr>
                    <w:top w:val="none" w:sz="0" w:space="0" w:color="auto"/>
                    <w:left w:val="none" w:sz="0" w:space="0" w:color="auto"/>
                    <w:bottom w:val="none" w:sz="0" w:space="0" w:color="auto"/>
                    <w:right w:val="none" w:sz="0" w:space="0" w:color="auto"/>
                  </w:divBdr>
                </w:div>
                <w:div w:id="821966720">
                  <w:marLeft w:val="480"/>
                  <w:marRight w:val="0"/>
                  <w:marTop w:val="0"/>
                  <w:marBottom w:val="0"/>
                  <w:divBdr>
                    <w:top w:val="none" w:sz="0" w:space="0" w:color="auto"/>
                    <w:left w:val="none" w:sz="0" w:space="0" w:color="auto"/>
                    <w:bottom w:val="none" w:sz="0" w:space="0" w:color="auto"/>
                    <w:right w:val="none" w:sz="0" w:space="0" w:color="auto"/>
                  </w:divBdr>
                </w:div>
              </w:divsChild>
            </w:div>
            <w:div w:id="1153175998">
              <w:marLeft w:val="0"/>
              <w:marRight w:val="0"/>
              <w:marTop w:val="0"/>
              <w:marBottom w:val="0"/>
              <w:divBdr>
                <w:top w:val="none" w:sz="0" w:space="0" w:color="auto"/>
                <w:left w:val="none" w:sz="0" w:space="0" w:color="auto"/>
                <w:bottom w:val="none" w:sz="0" w:space="0" w:color="auto"/>
                <w:right w:val="none" w:sz="0" w:space="0" w:color="auto"/>
              </w:divBdr>
              <w:divsChild>
                <w:div w:id="1515726207">
                  <w:marLeft w:val="480"/>
                  <w:marRight w:val="0"/>
                  <w:marTop w:val="0"/>
                  <w:marBottom w:val="0"/>
                  <w:divBdr>
                    <w:top w:val="none" w:sz="0" w:space="0" w:color="auto"/>
                    <w:left w:val="none" w:sz="0" w:space="0" w:color="auto"/>
                    <w:bottom w:val="none" w:sz="0" w:space="0" w:color="auto"/>
                    <w:right w:val="none" w:sz="0" w:space="0" w:color="auto"/>
                  </w:divBdr>
                </w:div>
                <w:div w:id="202644806">
                  <w:marLeft w:val="480"/>
                  <w:marRight w:val="0"/>
                  <w:marTop w:val="0"/>
                  <w:marBottom w:val="0"/>
                  <w:divBdr>
                    <w:top w:val="none" w:sz="0" w:space="0" w:color="auto"/>
                    <w:left w:val="none" w:sz="0" w:space="0" w:color="auto"/>
                    <w:bottom w:val="none" w:sz="0" w:space="0" w:color="auto"/>
                    <w:right w:val="none" w:sz="0" w:space="0" w:color="auto"/>
                  </w:divBdr>
                </w:div>
                <w:div w:id="1102921181">
                  <w:marLeft w:val="480"/>
                  <w:marRight w:val="0"/>
                  <w:marTop w:val="0"/>
                  <w:marBottom w:val="0"/>
                  <w:divBdr>
                    <w:top w:val="none" w:sz="0" w:space="0" w:color="auto"/>
                    <w:left w:val="none" w:sz="0" w:space="0" w:color="auto"/>
                    <w:bottom w:val="none" w:sz="0" w:space="0" w:color="auto"/>
                    <w:right w:val="none" w:sz="0" w:space="0" w:color="auto"/>
                  </w:divBdr>
                </w:div>
                <w:div w:id="247882093">
                  <w:marLeft w:val="480"/>
                  <w:marRight w:val="0"/>
                  <w:marTop w:val="0"/>
                  <w:marBottom w:val="0"/>
                  <w:divBdr>
                    <w:top w:val="none" w:sz="0" w:space="0" w:color="auto"/>
                    <w:left w:val="none" w:sz="0" w:space="0" w:color="auto"/>
                    <w:bottom w:val="none" w:sz="0" w:space="0" w:color="auto"/>
                    <w:right w:val="none" w:sz="0" w:space="0" w:color="auto"/>
                  </w:divBdr>
                </w:div>
                <w:div w:id="1196164003">
                  <w:marLeft w:val="480"/>
                  <w:marRight w:val="0"/>
                  <w:marTop w:val="0"/>
                  <w:marBottom w:val="0"/>
                  <w:divBdr>
                    <w:top w:val="none" w:sz="0" w:space="0" w:color="auto"/>
                    <w:left w:val="none" w:sz="0" w:space="0" w:color="auto"/>
                    <w:bottom w:val="none" w:sz="0" w:space="0" w:color="auto"/>
                    <w:right w:val="none" w:sz="0" w:space="0" w:color="auto"/>
                  </w:divBdr>
                </w:div>
              </w:divsChild>
            </w:div>
            <w:div w:id="989602254">
              <w:marLeft w:val="0"/>
              <w:marRight w:val="0"/>
              <w:marTop w:val="0"/>
              <w:marBottom w:val="0"/>
              <w:divBdr>
                <w:top w:val="none" w:sz="0" w:space="0" w:color="auto"/>
                <w:left w:val="none" w:sz="0" w:space="0" w:color="auto"/>
                <w:bottom w:val="none" w:sz="0" w:space="0" w:color="auto"/>
                <w:right w:val="none" w:sz="0" w:space="0" w:color="auto"/>
              </w:divBdr>
              <w:divsChild>
                <w:div w:id="1333920724">
                  <w:marLeft w:val="480"/>
                  <w:marRight w:val="0"/>
                  <w:marTop w:val="0"/>
                  <w:marBottom w:val="0"/>
                  <w:divBdr>
                    <w:top w:val="none" w:sz="0" w:space="0" w:color="auto"/>
                    <w:left w:val="none" w:sz="0" w:space="0" w:color="auto"/>
                    <w:bottom w:val="none" w:sz="0" w:space="0" w:color="auto"/>
                    <w:right w:val="none" w:sz="0" w:space="0" w:color="auto"/>
                  </w:divBdr>
                </w:div>
                <w:div w:id="690843426">
                  <w:marLeft w:val="480"/>
                  <w:marRight w:val="0"/>
                  <w:marTop w:val="0"/>
                  <w:marBottom w:val="0"/>
                  <w:divBdr>
                    <w:top w:val="none" w:sz="0" w:space="0" w:color="auto"/>
                    <w:left w:val="none" w:sz="0" w:space="0" w:color="auto"/>
                    <w:bottom w:val="none" w:sz="0" w:space="0" w:color="auto"/>
                    <w:right w:val="none" w:sz="0" w:space="0" w:color="auto"/>
                  </w:divBdr>
                </w:div>
                <w:div w:id="1740400898">
                  <w:marLeft w:val="480"/>
                  <w:marRight w:val="0"/>
                  <w:marTop w:val="0"/>
                  <w:marBottom w:val="0"/>
                  <w:divBdr>
                    <w:top w:val="none" w:sz="0" w:space="0" w:color="auto"/>
                    <w:left w:val="none" w:sz="0" w:space="0" w:color="auto"/>
                    <w:bottom w:val="none" w:sz="0" w:space="0" w:color="auto"/>
                    <w:right w:val="none" w:sz="0" w:space="0" w:color="auto"/>
                  </w:divBdr>
                </w:div>
                <w:div w:id="379403896">
                  <w:marLeft w:val="480"/>
                  <w:marRight w:val="0"/>
                  <w:marTop w:val="0"/>
                  <w:marBottom w:val="0"/>
                  <w:divBdr>
                    <w:top w:val="none" w:sz="0" w:space="0" w:color="auto"/>
                    <w:left w:val="none" w:sz="0" w:space="0" w:color="auto"/>
                    <w:bottom w:val="none" w:sz="0" w:space="0" w:color="auto"/>
                    <w:right w:val="none" w:sz="0" w:space="0" w:color="auto"/>
                  </w:divBdr>
                </w:div>
                <w:div w:id="1157842267">
                  <w:marLeft w:val="480"/>
                  <w:marRight w:val="0"/>
                  <w:marTop w:val="0"/>
                  <w:marBottom w:val="0"/>
                  <w:divBdr>
                    <w:top w:val="none" w:sz="0" w:space="0" w:color="auto"/>
                    <w:left w:val="none" w:sz="0" w:space="0" w:color="auto"/>
                    <w:bottom w:val="none" w:sz="0" w:space="0" w:color="auto"/>
                    <w:right w:val="none" w:sz="0" w:space="0" w:color="auto"/>
                  </w:divBdr>
                </w:div>
              </w:divsChild>
            </w:div>
            <w:div w:id="1975211825">
              <w:marLeft w:val="0"/>
              <w:marRight w:val="0"/>
              <w:marTop w:val="0"/>
              <w:marBottom w:val="0"/>
              <w:divBdr>
                <w:top w:val="none" w:sz="0" w:space="0" w:color="auto"/>
                <w:left w:val="none" w:sz="0" w:space="0" w:color="auto"/>
                <w:bottom w:val="none" w:sz="0" w:space="0" w:color="auto"/>
                <w:right w:val="none" w:sz="0" w:space="0" w:color="auto"/>
              </w:divBdr>
              <w:divsChild>
                <w:div w:id="71895705">
                  <w:marLeft w:val="480"/>
                  <w:marRight w:val="0"/>
                  <w:marTop w:val="0"/>
                  <w:marBottom w:val="0"/>
                  <w:divBdr>
                    <w:top w:val="none" w:sz="0" w:space="0" w:color="auto"/>
                    <w:left w:val="none" w:sz="0" w:space="0" w:color="auto"/>
                    <w:bottom w:val="none" w:sz="0" w:space="0" w:color="auto"/>
                    <w:right w:val="none" w:sz="0" w:space="0" w:color="auto"/>
                  </w:divBdr>
                </w:div>
                <w:div w:id="1373962975">
                  <w:marLeft w:val="480"/>
                  <w:marRight w:val="0"/>
                  <w:marTop w:val="0"/>
                  <w:marBottom w:val="0"/>
                  <w:divBdr>
                    <w:top w:val="none" w:sz="0" w:space="0" w:color="auto"/>
                    <w:left w:val="none" w:sz="0" w:space="0" w:color="auto"/>
                    <w:bottom w:val="none" w:sz="0" w:space="0" w:color="auto"/>
                    <w:right w:val="none" w:sz="0" w:space="0" w:color="auto"/>
                  </w:divBdr>
                </w:div>
                <w:div w:id="1308440310">
                  <w:marLeft w:val="480"/>
                  <w:marRight w:val="0"/>
                  <w:marTop w:val="0"/>
                  <w:marBottom w:val="0"/>
                  <w:divBdr>
                    <w:top w:val="none" w:sz="0" w:space="0" w:color="auto"/>
                    <w:left w:val="none" w:sz="0" w:space="0" w:color="auto"/>
                    <w:bottom w:val="none" w:sz="0" w:space="0" w:color="auto"/>
                    <w:right w:val="none" w:sz="0" w:space="0" w:color="auto"/>
                  </w:divBdr>
                </w:div>
                <w:div w:id="743643853">
                  <w:marLeft w:val="480"/>
                  <w:marRight w:val="0"/>
                  <w:marTop w:val="0"/>
                  <w:marBottom w:val="0"/>
                  <w:divBdr>
                    <w:top w:val="none" w:sz="0" w:space="0" w:color="auto"/>
                    <w:left w:val="none" w:sz="0" w:space="0" w:color="auto"/>
                    <w:bottom w:val="none" w:sz="0" w:space="0" w:color="auto"/>
                    <w:right w:val="none" w:sz="0" w:space="0" w:color="auto"/>
                  </w:divBdr>
                </w:div>
                <w:div w:id="2058503866">
                  <w:marLeft w:val="480"/>
                  <w:marRight w:val="0"/>
                  <w:marTop w:val="0"/>
                  <w:marBottom w:val="0"/>
                  <w:divBdr>
                    <w:top w:val="none" w:sz="0" w:space="0" w:color="auto"/>
                    <w:left w:val="none" w:sz="0" w:space="0" w:color="auto"/>
                    <w:bottom w:val="none" w:sz="0" w:space="0" w:color="auto"/>
                    <w:right w:val="none" w:sz="0" w:space="0" w:color="auto"/>
                  </w:divBdr>
                </w:div>
              </w:divsChild>
            </w:div>
            <w:div w:id="2076126148">
              <w:marLeft w:val="0"/>
              <w:marRight w:val="0"/>
              <w:marTop w:val="0"/>
              <w:marBottom w:val="0"/>
              <w:divBdr>
                <w:top w:val="none" w:sz="0" w:space="0" w:color="auto"/>
                <w:left w:val="none" w:sz="0" w:space="0" w:color="auto"/>
                <w:bottom w:val="none" w:sz="0" w:space="0" w:color="auto"/>
                <w:right w:val="none" w:sz="0" w:space="0" w:color="auto"/>
              </w:divBdr>
              <w:divsChild>
                <w:div w:id="1794056105">
                  <w:marLeft w:val="480"/>
                  <w:marRight w:val="0"/>
                  <w:marTop w:val="0"/>
                  <w:marBottom w:val="0"/>
                  <w:divBdr>
                    <w:top w:val="none" w:sz="0" w:space="0" w:color="auto"/>
                    <w:left w:val="none" w:sz="0" w:space="0" w:color="auto"/>
                    <w:bottom w:val="none" w:sz="0" w:space="0" w:color="auto"/>
                    <w:right w:val="none" w:sz="0" w:space="0" w:color="auto"/>
                  </w:divBdr>
                </w:div>
                <w:div w:id="113409415">
                  <w:marLeft w:val="480"/>
                  <w:marRight w:val="0"/>
                  <w:marTop w:val="0"/>
                  <w:marBottom w:val="0"/>
                  <w:divBdr>
                    <w:top w:val="none" w:sz="0" w:space="0" w:color="auto"/>
                    <w:left w:val="none" w:sz="0" w:space="0" w:color="auto"/>
                    <w:bottom w:val="none" w:sz="0" w:space="0" w:color="auto"/>
                    <w:right w:val="none" w:sz="0" w:space="0" w:color="auto"/>
                  </w:divBdr>
                </w:div>
                <w:div w:id="1695034386">
                  <w:marLeft w:val="480"/>
                  <w:marRight w:val="0"/>
                  <w:marTop w:val="0"/>
                  <w:marBottom w:val="0"/>
                  <w:divBdr>
                    <w:top w:val="none" w:sz="0" w:space="0" w:color="auto"/>
                    <w:left w:val="none" w:sz="0" w:space="0" w:color="auto"/>
                    <w:bottom w:val="none" w:sz="0" w:space="0" w:color="auto"/>
                    <w:right w:val="none" w:sz="0" w:space="0" w:color="auto"/>
                  </w:divBdr>
                </w:div>
                <w:div w:id="15691362">
                  <w:marLeft w:val="480"/>
                  <w:marRight w:val="0"/>
                  <w:marTop w:val="0"/>
                  <w:marBottom w:val="0"/>
                  <w:divBdr>
                    <w:top w:val="none" w:sz="0" w:space="0" w:color="auto"/>
                    <w:left w:val="none" w:sz="0" w:space="0" w:color="auto"/>
                    <w:bottom w:val="none" w:sz="0" w:space="0" w:color="auto"/>
                    <w:right w:val="none" w:sz="0" w:space="0" w:color="auto"/>
                  </w:divBdr>
                </w:div>
                <w:div w:id="515773507">
                  <w:marLeft w:val="480"/>
                  <w:marRight w:val="0"/>
                  <w:marTop w:val="0"/>
                  <w:marBottom w:val="0"/>
                  <w:divBdr>
                    <w:top w:val="none" w:sz="0" w:space="0" w:color="auto"/>
                    <w:left w:val="none" w:sz="0" w:space="0" w:color="auto"/>
                    <w:bottom w:val="none" w:sz="0" w:space="0" w:color="auto"/>
                    <w:right w:val="none" w:sz="0" w:space="0" w:color="auto"/>
                  </w:divBdr>
                </w:div>
              </w:divsChild>
            </w:div>
            <w:div w:id="990329965">
              <w:marLeft w:val="0"/>
              <w:marRight w:val="0"/>
              <w:marTop w:val="0"/>
              <w:marBottom w:val="0"/>
              <w:divBdr>
                <w:top w:val="none" w:sz="0" w:space="0" w:color="auto"/>
                <w:left w:val="none" w:sz="0" w:space="0" w:color="auto"/>
                <w:bottom w:val="none" w:sz="0" w:space="0" w:color="auto"/>
                <w:right w:val="none" w:sz="0" w:space="0" w:color="auto"/>
              </w:divBdr>
              <w:divsChild>
                <w:div w:id="1916358369">
                  <w:marLeft w:val="480"/>
                  <w:marRight w:val="0"/>
                  <w:marTop w:val="0"/>
                  <w:marBottom w:val="0"/>
                  <w:divBdr>
                    <w:top w:val="none" w:sz="0" w:space="0" w:color="auto"/>
                    <w:left w:val="none" w:sz="0" w:space="0" w:color="auto"/>
                    <w:bottom w:val="none" w:sz="0" w:space="0" w:color="auto"/>
                    <w:right w:val="none" w:sz="0" w:space="0" w:color="auto"/>
                  </w:divBdr>
                </w:div>
                <w:div w:id="1624576267">
                  <w:marLeft w:val="480"/>
                  <w:marRight w:val="0"/>
                  <w:marTop w:val="0"/>
                  <w:marBottom w:val="0"/>
                  <w:divBdr>
                    <w:top w:val="none" w:sz="0" w:space="0" w:color="auto"/>
                    <w:left w:val="none" w:sz="0" w:space="0" w:color="auto"/>
                    <w:bottom w:val="none" w:sz="0" w:space="0" w:color="auto"/>
                    <w:right w:val="none" w:sz="0" w:space="0" w:color="auto"/>
                  </w:divBdr>
                </w:div>
                <w:div w:id="1701778759">
                  <w:marLeft w:val="480"/>
                  <w:marRight w:val="0"/>
                  <w:marTop w:val="0"/>
                  <w:marBottom w:val="0"/>
                  <w:divBdr>
                    <w:top w:val="none" w:sz="0" w:space="0" w:color="auto"/>
                    <w:left w:val="none" w:sz="0" w:space="0" w:color="auto"/>
                    <w:bottom w:val="none" w:sz="0" w:space="0" w:color="auto"/>
                    <w:right w:val="none" w:sz="0" w:space="0" w:color="auto"/>
                  </w:divBdr>
                </w:div>
                <w:div w:id="1935551315">
                  <w:marLeft w:val="480"/>
                  <w:marRight w:val="0"/>
                  <w:marTop w:val="0"/>
                  <w:marBottom w:val="0"/>
                  <w:divBdr>
                    <w:top w:val="none" w:sz="0" w:space="0" w:color="auto"/>
                    <w:left w:val="none" w:sz="0" w:space="0" w:color="auto"/>
                    <w:bottom w:val="none" w:sz="0" w:space="0" w:color="auto"/>
                    <w:right w:val="none" w:sz="0" w:space="0" w:color="auto"/>
                  </w:divBdr>
                </w:div>
                <w:div w:id="592930986">
                  <w:marLeft w:val="480"/>
                  <w:marRight w:val="0"/>
                  <w:marTop w:val="0"/>
                  <w:marBottom w:val="0"/>
                  <w:divBdr>
                    <w:top w:val="none" w:sz="0" w:space="0" w:color="auto"/>
                    <w:left w:val="none" w:sz="0" w:space="0" w:color="auto"/>
                    <w:bottom w:val="none" w:sz="0" w:space="0" w:color="auto"/>
                    <w:right w:val="none" w:sz="0" w:space="0" w:color="auto"/>
                  </w:divBdr>
                </w:div>
              </w:divsChild>
            </w:div>
            <w:div w:id="409698043">
              <w:marLeft w:val="0"/>
              <w:marRight w:val="0"/>
              <w:marTop w:val="0"/>
              <w:marBottom w:val="0"/>
              <w:divBdr>
                <w:top w:val="none" w:sz="0" w:space="0" w:color="auto"/>
                <w:left w:val="none" w:sz="0" w:space="0" w:color="auto"/>
                <w:bottom w:val="none" w:sz="0" w:space="0" w:color="auto"/>
                <w:right w:val="none" w:sz="0" w:space="0" w:color="auto"/>
              </w:divBdr>
              <w:divsChild>
                <w:div w:id="1409645852">
                  <w:marLeft w:val="480"/>
                  <w:marRight w:val="0"/>
                  <w:marTop w:val="0"/>
                  <w:marBottom w:val="0"/>
                  <w:divBdr>
                    <w:top w:val="none" w:sz="0" w:space="0" w:color="auto"/>
                    <w:left w:val="none" w:sz="0" w:space="0" w:color="auto"/>
                    <w:bottom w:val="none" w:sz="0" w:space="0" w:color="auto"/>
                    <w:right w:val="none" w:sz="0" w:space="0" w:color="auto"/>
                  </w:divBdr>
                </w:div>
                <w:div w:id="1496533683">
                  <w:marLeft w:val="480"/>
                  <w:marRight w:val="0"/>
                  <w:marTop w:val="0"/>
                  <w:marBottom w:val="0"/>
                  <w:divBdr>
                    <w:top w:val="none" w:sz="0" w:space="0" w:color="auto"/>
                    <w:left w:val="none" w:sz="0" w:space="0" w:color="auto"/>
                    <w:bottom w:val="none" w:sz="0" w:space="0" w:color="auto"/>
                    <w:right w:val="none" w:sz="0" w:space="0" w:color="auto"/>
                  </w:divBdr>
                </w:div>
                <w:div w:id="534276045">
                  <w:marLeft w:val="480"/>
                  <w:marRight w:val="0"/>
                  <w:marTop w:val="0"/>
                  <w:marBottom w:val="0"/>
                  <w:divBdr>
                    <w:top w:val="none" w:sz="0" w:space="0" w:color="auto"/>
                    <w:left w:val="none" w:sz="0" w:space="0" w:color="auto"/>
                    <w:bottom w:val="none" w:sz="0" w:space="0" w:color="auto"/>
                    <w:right w:val="none" w:sz="0" w:space="0" w:color="auto"/>
                  </w:divBdr>
                </w:div>
                <w:div w:id="1132602618">
                  <w:marLeft w:val="480"/>
                  <w:marRight w:val="0"/>
                  <w:marTop w:val="0"/>
                  <w:marBottom w:val="0"/>
                  <w:divBdr>
                    <w:top w:val="none" w:sz="0" w:space="0" w:color="auto"/>
                    <w:left w:val="none" w:sz="0" w:space="0" w:color="auto"/>
                    <w:bottom w:val="none" w:sz="0" w:space="0" w:color="auto"/>
                    <w:right w:val="none" w:sz="0" w:space="0" w:color="auto"/>
                  </w:divBdr>
                </w:div>
                <w:div w:id="1565069458">
                  <w:marLeft w:val="480"/>
                  <w:marRight w:val="0"/>
                  <w:marTop w:val="0"/>
                  <w:marBottom w:val="0"/>
                  <w:divBdr>
                    <w:top w:val="none" w:sz="0" w:space="0" w:color="auto"/>
                    <w:left w:val="none" w:sz="0" w:space="0" w:color="auto"/>
                    <w:bottom w:val="none" w:sz="0" w:space="0" w:color="auto"/>
                    <w:right w:val="none" w:sz="0" w:space="0" w:color="auto"/>
                  </w:divBdr>
                </w:div>
              </w:divsChild>
            </w:div>
            <w:div w:id="1200244544">
              <w:marLeft w:val="0"/>
              <w:marRight w:val="0"/>
              <w:marTop w:val="0"/>
              <w:marBottom w:val="0"/>
              <w:divBdr>
                <w:top w:val="none" w:sz="0" w:space="0" w:color="auto"/>
                <w:left w:val="none" w:sz="0" w:space="0" w:color="auto"/>
                <w:bottom w:val="none" w:sz="0" w:space="0" w:color="auto"/>
                <w:right w:val="none" w:sz="0" w:space="0" w:color="auto"/>
              </w:divBdr>
              <w:divsChild>
                <w:div w:id="520434891">
                  <w:marLeft w:val="480"/>
                  <w:marRight w:val="0"/>
                  <w:marTop w:val="0"/>
                  <w:marBottom w:val="0"/>
                  <w:divBdr>
                    <w:top w:val="none" w:sz="0" w:space="0" w:color="auto"/>
                    <w:left w:val="none" w:sz="0" w:space="0" w:color="auto"/>
                    <w:bottom w:val="none" w:sz="0" w:space="0" w:color="auto"/>
                    <w:right w:val="none" w:sz="0" w:space="0" w:color="auto"/>
                  </w:divBdr>
                </w:div>
                <w:div w:id="1216090899">
                  <w:marLeft w:val="480"/>
                  <w:marRight w:val="0"/>
                  <w:marTop w:val="0"/>
                  <w:marBottom w:val="0"/>
                  <w:divBdr>
                    <w:top w:val="none" w:sz="0" w:space="0" w:color="auto"/>
                    <w:left w:val="none" w:sz="0" w:space="0" w:color="auto"/>
                    <w:bottom w:val="none" w:sz="0" w:space="0" w:color="auto"/>
                    <w:right w:val="none" w:sz="0" w:space="0" w:color="auto"/>
                  </w:divBdr>
                </w:div>
                <w:div w:id="715929881">
                  <w:marLeft w:val="480"/>
                  <w:marRight w:val="0"/>
                  <w:marTop w:val="0"/>
                  <w:marBottom w:val="0"/>
                  <w:divBdr>
                    <w:top w:val="none" w:sz="0" w:space="0" w:color="auto"/>
                    <w:left w:val="none" w:sz="0" w:space="0" w:color="auto"/>
                    <w:bottom w:val="none" w:sz="0" w:space="0" w:color="auto"/>
                    <w:right w:val="none" w:sz="0" w:space="0" w:color="auto"/>
                  </w:divBdr>
                </w:div>
                <w:div w:id="1414007249">
                  <w:marLeft w:val="480"/>
                  <w:marRight w:val="0"/>
                  <w:marTop w:val="0"/>
                  <w:marBottom w:val="0"/>
                  <w:divBdr>
                    <w:top w:val="none" w:sz="0" w:space="0" w:color="auto"/>
                    <w:left w:val="none" w:sz="0" w:space="0" w:color="auto"/>
                    <w:bottom w:val="none" w:sz="0" w:space="0" w:color="auto"/>
                    <w:right w:val="none" w:sz="0" w:space="0" w:color="auto"/>
                  </w:divBdr>
                </w:div>
                <w:div w:id="1774978633">
                  <w:marLeft w:val="480"/>
                  <w:marRight w:val="0"/>
                  <w:marTop w:val="0"/>
                  <w:marBottom w:val="0"/>
                  <w:divBdr>
                    <w:top w:val="none" w:sz="0" w:space="0" w:color="auto"/>
                    <w:left w:val="none" w:sz="0" w:space="0" w:color="auto"/>
                    <w:bottom w:val="none" w:sz="0" w:space="0" w:color="auto"/>
                    <w:right w:val="none" w:sz="0" w:space="0" w:color="auto"/>
                  </w:divBdr>
                </w:div>
                <w:div w:id="230770206">
                  <w:marLeft w:val="480"/>
                  <w:marRight w:val="0"/>
                  <w:marTop w:val="0"/>
                  <w:marBottom w:val="0"/>
                  <w:divBdr>
                    <w:top w:val="none" w:sz="0" w:space="0" w:color="auto"/>
                    <w:left w:val="none" w:sz="0" w:space="0" w:color="auto"/>
                    <w:bottom w:val="none" w:sz="0" w:space="0" w:color="auto"/>
                    <w:right w:val="none" w:sz="0" w:space="0" w:color="auto"/>
                  </w:divBdr>
                </w:div>
              </w:divsChild>
            </w:div>
            <w:div w:id="1544366760">
              <w:marLeft w:val="0"/>
              <w:marRight w:val="0"/>
              <w:marTop w:val="0"/>
              <w:marBottom w:val="0"/>
              <w:divBdr>
                <w:top w:val="none" w:sz="0" w:space="0" w:color="auto"/>
                <w:left w:val="none" w:sz="0" w:space="0" w:color="auto"/>
                <w:bottom w:val="none" w:sz="0" w:space="0" w:color="auto"/>
                <w:right w:val="none" w:sz="0" w:space="0" w:color="auto"/>
              </w:divBdr>
              <w:divsChild>
                <w:div w:id="604655404">
                  <w:marLeft w:val="480"/>
                  <w:marRight w:val="0"/>
                  <w:marTop w:val="0"/>
                  <w:marBottom w:val="0"/>
                  <w:divBdr>
                    <w:top w:val="none" w:sz="0" w:space="0" w:color="auto"/>
                    <w:left w:val="none" w:sz="0" w:space="0" w:color="auto"/>
                    <w:bottom w:val="none" w:sz="0" w:space="0" w:color="auto"/>
                    <w:right w:val="none" w:sz="0" w:space="0" w:color="auto"/>
                  </w:divBdr>
                </w:div>
                <w:div w:id="989213219">
                  <w:marLeft w:val="480"/>
                  <w:marRight w:val="0"/>
                  <w:marTop w:val="0"/>
                  <w:marBottom w:val="0"/>
                  <w:divBdr>
                    <w:top w:val="none" w:sz="0" w:space="0" w:color="auto"/>
                    <w:left w:val="none" w:sz="0" w:space="0" w:color="auto"/>
                    <w:bottom w:val="none" w:sz="0" w:space="0" w:color="auto"/>
                    <w:right w:val="none" w:sz="0" w:space="0" w:color="auto"/>
                  </w:divBdr>
                </w:div>
                <w:div w:id="1421832304">
                  <w:marLeft w:val="480"/>
                  <w:marRight w:val="0"/>
                  <w:marTop w:val="0"/>
                  <w:marBottom w:val="0"/>
                  <w:divBdr>
                    <w:top w:val="none" w:sz="0" w:space="0" w:color="auto"/>
                    <w:left w:val="none" w:sz="0" w:space="0" w:color="auto"/>
                    <w:bottom w:val="none" w:sz="0" w:space="0" w:color="auto"/>
                    <w:right w:val="none" w:sz="0" w:space="0" w:color="auto"/>
                  </w:divBdr>
                </w:div>
                <w:div w:id="867522390">
                  <w:marLeft w:val="480"/>
                  <w:marRight w:val="0"/>
                  <w:marTop w:val="0"/>
                  <w:marBottom w:val="0"/>
                  <w:divBdr>
                    <w:top w:val="none" w:sz="0" w:space="0" w:color="auto"/>
                    <w:left w:val="none" w:sz="0" w:space="0" w:color="auto"/>
                    <w:bottom w:val="none" w:sz="0" w:space="0" w:color="auto"/>
                    <w:right w:val="none" w:sz="0" w:space="0" w:color="auto"/>
                  </w:divBdr>
                </w:div>
                <w:div w:id="1519930391">
                  <w:marLeft w:val="480"/>
                  <w:marRight w:val="0"/>
                  <w:marTop w:val="0"/>
                  <w:marBottom w:val="0"/>
                  <w:divBdr>
                    <w:top w:val="none" w:sz="0" w:space="0" w:color="auto"/>
                    <w:left w:val="none" w:sz="0" w:space="0" w:color="auto"/>
                    <w:bottom w:val="none" w:sz="0" w:space="0" w:color="auto"/>
                    <w:right w:val="none" w:sz="0" w:space="0" w:color="auto"/>
                  </w:divBdr>
                </w:div>
                <w:div w:id="1201042944">
                  <w:marLeft w:val="480"/>
                  <w:marRight w:val="0"/>
                  <w:marTop w:val="0"/>
                  <w:marBottom w:val="0"/>
                  <w:divBdr>
                    <w:top w:val="none" w:sz="0" w:space="0" w:color="auto"/>
                    <w:left w:val="none" w:sz="0" w:space="0" w:color="auto"/>
                    <w:bottom w:val="none" w:sz="0" w:space="0" w:color="auto"/>
                    <w:right w:val="none" w:sz="0" w:space="0" w:color="auto"/>
                  </w:divBdr>
                </w:div>
              </w:divsChild>
            </w:div>
            <w:div w:id="140777926">
              <w:marLeft w:val="0"/>
              <w:marRight w:val="0"/>
              <w:marTop w:val="0"/>
              <w:marBottom w:val="0"/>
              <w:divBdr>
                <w:top w:val="none" w:sz="0" w:space="0" w:color="auto"/>
                <w:left w:val="none" w:sz="0" w:space="0" w:color="auto"/>
                <w:bottom w:val="none" w:sz="0" w:space="0" w:color="auto"/>
                <w:right w:val="none" w:sz="0" w:space="0" w:color="auto"/>
              </w:divBdr>
              <w:divsChild>
                <w:div w:id="255018392">
                  <w:marLeft w:val="480"/>
                  <w:marRight w:val="0"/>
                  <w:marTop w:val="0"/>
                  <w:marBottom w:val="0"/>
                  <w:divBdr>
                    <w:top w:val="none" w:sz="0" w:space="0" w:color="auto"/>
                    <w:left w:val="none" w:sz="0" w:space="0" w:color="auto"/>
                    <w:bottom w:val="none" w:sz="0" w:space="0" w:color="auto"/>
                    <w:right w:val="none" w:sz="0" w:space="0" w:color="auto"/>
                  </w:divBdr>
                </w:div>
                <w:div w:id="1998997597">
                  <w:marLeft w:val="480"/>
                  <w:marRight w:val="0"/>
                  <w:marTop w:val="0"/>
                  <w:marBottom w:val="0"/>
                  <w:divBdr>
                    <w:top w:val="none" w:sz="0" w:space="0" w:color="auto"/>
                    <w:left w:val="none" w:sz="0" w:space="0" w:color="auto"/>
                    <w:bottom w:val="none" w:sz="0" w:space="0" w:color="auto"/>
                    <w:right w:val="none" w:sz="0" w:space="0" w:color="auto"/>
                  </w:divBdr>
                </w:div>
                <w:div w:id="1345673132">
                  <w:marLeft w:val="480"/>
                  <w:marRight w:val="0"/>
                  <w:marTop w:val="0"/>
                  <w:marBottom w:val="0"/>
                  <w:divBdr>
                    <w:top w:val="none" w:sz="0" w:space="0" w:color="auto"/>
                    <w:left w:val="none" w:sz="0" w:space="0" w:color="auto"/>
                    <w:bottom w:val="none" w:sz="0" w:space="0" w:color="auto"/>
                    <w:right w:val="none" w:sz="0" w:space="0" w:color="auto"/>
                  </w:divBdr>
                </w:div>
                <w:div w:id="117533142">
                  <w:marLeft w:val="480"/>
                  <w:marRight w:val="0"/>
                  <w:marTop w:val="0"/>
                  <w:marBottom w:val="0"/>
                  <w:divBdr>
                    <w:top w:val="none" w:sz="0" w:space="0" w:color="auto"/>
                    <w:left w:val="none" w:sz="0" w:space="0" w:color="auto"/>
                    <w:bottom w:val="none" w:sz="0" w:space="0" w:color="auto"/>
                    <w:right w:val="none" w:sz="0" w:space="0" w:color="auto"/>
                  </w:divBdr>
                </w:div>
                <w:div w:id="501505088">
                  <w:marLeft w:val="480"/>
                  <w:marRight w:val="0"/>
                  <w:marTop w:val="0"/>
                  <w:marBottom w:val="0"/>
                  <w:divBdr>
                    <w:top w:val="none" w:sz="0" w:space="0" w:color="auto"/>
                    <w:left w:val="none" w:sz="0" w:space="0" w:color="auto"/>
                    <w:bottom w:val="none" w:sz="0" w:space="0" w:color="auto"/>
                    <w:right w:val="none" w:sz="0" w:space="0" w:color="auto"/>
                  </w:divBdr>
                </w:div>
                <w:div w:id="505092868">
                  <w:marLeft w:val="480"/>
                  <w:marRight w:val="0"/>
                  <w:marTop w:val="0"/>
                  <w:marBottom w:val="0"/>
                  <w:divBdr>
                    <w:top w:val="none" w:sz="0" w:space="0" w:color="auto"/>
                    <w:left w:val="none" w:sz="0" w:space="0" w:color="auto"/>
                    <w:bottom w:val="none" w:sz="0" w:space="0" w:color="auto"/>
                    <w:right w:val="none" w:sz="0" w:space="0" w:color="auto"/>
                  </w:divBdr>
                </w:div>
                <w:div w:id="979072022">
                  <w:marLeft w:val="480"/>
                  <w:marRight w:val="0"/>
                  <w:marTop w:val="0"/>
                  <w:marBottom w:val="0"/>
                  <w:divBdr>
                    <w:top w:val="none" w:sz="0" w:space="0" w:color="auto"/>
                    <w:left w:val="none" w:sz="0" w:space="0" w:color="auto"/>
                    <w:bottom w:val="none" w:sz="0" w:space="0" w:color="auto"/>
                    <w:right w:val="none" w:sz="0" w:space="0" w:color="auto"/>
                  </w:divBdr>
                </w:div>
              </w:divsChild>
            </w:div>
            <w:div w:id="301663005">
              <w:marLeft w:val="0"/>
              <w:marRight w:val="0"/>
              <w:marTop w:val="0"/>
              <w:marBottom w:val="0"/>
              <w:divBdr>
                <w:top w:val="none" w:sz="0" w:space="0" w:color="auto"/>
                <w:left w:val="none" w:sz="0" w:space="0" w:color="auto"/>
                <w:bottom w:val="none" w:sz="0" w:space="0" w:color="auto"/>
                <w:right w:val="none" w:sz="0" w:space="0" w:color="auto"/>
              </w:divBdr>
              <w:divsChild>
                <w:div w:id="2131631175">
                  <w:marLeft w:val="480"/>
                  <w:marRight w:val="0"/>
                  <w:marTop w:val="0"/>
                  <w:marBottom w:val="0"/>
                  <w:divBdr>
                    <w:top w:val="none" w:sz="0" w:space="0" w:color="auto"/>
                    <w:left w:val="none" w:sz="0" w:space="0" w:color="auto"/>
                    <w:bottom w:val="none" w:sz="0" w:space="0" w:color="auto"/>
                    <w:right w:val="none" w:sz="0" w:space="0" w:color="auto"/>
                  </w:divBdr>
                </w:div>
                <w:div w:id="1921017018">
                  <w:marLeft w:val="480"/>
                  <w:marRight w:val="0"/>
                  <w:marTop w:val="0"/>
                  <w:marBottom w:val="0"/>
                  <w:divBdr>
                    <w:top w:val="none" w:sz="0" w:space="0" w:color="auto"/>
                    <w:left w:val="none" w:sz="0" w:space="0" w:color="auto"/>
                    <w:bottom w:val="none" w:sz="0" w:space="0" w:color="auto"/>
                    <w:right w:val="none" w:sz="0" w:space="0" w:color="auto"/>
                  </w:divBdr>
                </w:div>
                <w:div w:id="1866938860">
                  <w:marLeft w:val="480"/>
                  <w:marRight w:val="0"/>
                  <w:marTop w:val="0"/>
                  <w:marBottom w:val="0"/>
                  <w:divBdr>
                    <w:top w:val="none" w:sz="0" w:space="0" w:color="auto"/>
                    <w:left w:val="none" w:sz="0" w:space="0" w:color="auto"/>
                    <w:bottom w:val="none" w:sz="0" w:space="0" w:color="auto"/>
                    <w:right w:val="none" w:sz="0" w:space="0" w:color="auto"/>
                  </w:divBdr>
                </w:div>
                <w:div w:id="206456923">
                  <w:marLeft w:val="480"/>
                  <w:marRight w:val="0"/>
                  <w:marTop w:val="0"/>
                  <w:marBottom w:val="0"/>
                  <w:divBdr>
                    <w:top w:val="none" w:sz="0" w:space="0" w:color="auto"/>
                    <w:left w:val="none" w:sz="0" w:space="0" w:color="auto"/>
                    <w:bottom w:val="none" w:sz="0" w:space="0" w:color="auto"/>
                    <w:right w:val="none" w:sz="0" w:space="0" w:color="auto"/>
                  </w:divBdr>
                </w:div>
                <w:div w:id="519971021">
                  <w:marLeft w:val="480"/>
                  <w:marRight w:val="0"/>
                  <w:marTop w:val="0"/>
                  <w:marBottom w:val="0"/>
                  <w:divBdr>
                    <w:top w:val="none" w:sz="0" w:space="0" w:color="auto"/>
                    <w:left w:val="none" w:sz="0" w:space="0" w:color="auto"/>
                    <w:bottom w:val="none" w:sz="0" w:space="0" w:color="auto"/>
                    <w:right w:val="none" w:sz="0" w:space="0" w:color="auto"/>
                  </w:divBdr>
                </w:div>
                <w:div w:id="1086733233">
                  <w:marLeft w:val="480"/>
                  <w:marRight w:val="0"/>
                  <w:marTop w:val="0"/>
                  <w:marBottom w:val="0"/>
                  <w:divBdr>
                    <w:top w:val="none" w:sz="0" w:space="0" w:color="auto"/>
                    <w:left w:val="none" w:sz="0" w:space="0" w:color="auto"/>
                    <w:bottom w:val="none" w:sz="0" w:space="0" w:color="auto"/>
                    <w:right w:val="none" w:sz="0" w:space="0" w:color="auto"/>
                  </w:divBdr>
                </w:div>
                <w:div w:id="652487578">
                  <w:marLeft w:val="480"/>
                  <w:marRight w:val="0"/>
                  <w:marTop w:val="0"/>
                  <w:marBottom w:val="0"/>
                  <w:divBdr>
                    <w:top w:val="none" w:sz="0" w:space="0" w:color="auto"/>
                    <w:left w:val="none" w:sz="0" w:space="0" w:color="auto"/>
                    <w:bottom w:val="none" w:sz="0" w:space="0" w:color="auto"/>
                    <w:right w:val="none" w:sz="0" w:space="0" w:color="auto"/>
                  </w:divBdr>
                </w:div>
              </w:divsChild>
            </w:div>
            <w:div w:id="874269183">
              <w:marLeft w:val="0"/>
              <w:marRight w:val="0"/>
              <w:marTop w:val="0"/>
              <w:marBottom w:val="0"/>
              <w:divBdr>
                <w:top w:val="none" w:sz="0" w:space="0" w:color="auto"/>
                <w:left w:val="none" w:sz="0" w:space="0" w:color="auto"/>
                <w:bottom w:val="none" w:sz="0" w:space="0" w:color="auto"/>
                <w:right w:val="none" w:sz="0" w:space="0" w:color="auto"/>
              </w:divBdr>
              <w:divsChild>
                <w:div w:id="1861889483">
                  <w:marLeft w:val="480"/>
                  <w:marRight w:val="0"/>
                  <w:marTop w:val="0"/>
                  <w:marBottom w:val="0"/>
                  <w:divBdr>
                    <w:top w:val="none" w:sz="0" w:space="0" w:color="auto"/>
                    <w:left w:val="none" w:sz="0" w:space="0" w:color="auto"/>
                    <w:bottom w:val="none" w:sz="0" w:space="0" w:color="auto"/>
                    <w:right w:val="none" w:sz="0" w:space="0" w:color="auto"/>
                  </w:divBdr>
                </w:div>
                <w:div w:id="753668996">
                  <w:marLeft w:val="480"/>
                  <w:marRight w:val="0"/>
                  <w:marTop w:val="0"/>
                  <w:marBottom w:val="0"/>
                  <w:divBdr>
                    <w:top w:val="none" w:sz="0" w:space="0" w:color="auto"/>
                    <w:left w:val="none" w:sz="0" w:space="0" w:color="auto"/>
                    <w:bottom w:val="none" w:sz="0" w:space="0" w:color="auto"/>
                    <w:right w:val="none" w:sz="0" w:space="0" w:color="auto"/>
                  </w:divBdr>
                </w:div>
                <w:div w:id="1737818808">
                  <w:marLeft w:val="480"/>
                  <w:marRight w:val="0"/>
                  <w:marTop w:val="0"/>
                  <w:marBottom w:val="0"/>
                  <w:divBdr>
                    <w:top w:val="none" w:sz="0" w:space="0" w:color="auto"/>
                    <w:left w:val="none" w:sz="0" w:space="0" w:color="auto"/>
                    <w:bottom w:val="none" w:sz="0" w:space="0" w:color="auto"/>
                    <w:right w:val="none" w:sz="0" w:space="0" w:color="auto"/>
                  </w:divBdr>
                </w:div>
                <w:div w:id="1209995955">
                  <w:marLeft w:val="480"/>
                  <w:marRight w:val="0"/>
                  <w:marTop w:val="0"/>
                  <w:marBottom w:val="0"/>
                  <w:divBdr>
                    <w:top w:val="none" w:sz="0" w:space="0" w:color="auto"/>
                    <w:left w:val="none" w:sz="0" w:space="0" w:color="auto"/>
                    <w:bottom w:val="none" w:sz="0" w:space="0" w:color="auto"/>
                    <w:right w:val="none" w:sz="0" w:space="0" w:color="auto"/>
                  </w:divBdr>
                </w:div>
                <w:div w:id="175851226">
                  <w:marLeft w:val="480"/>
                  <w:marRight w:val="0"/>
                  <w:marTop w:val="0"/>
                  <w:marBottom w:val="0"/>
                  <w:divBdr>
                    <w:top w:val="none" w:sz="0" w:space="0" w:color="auto"/>
                    <w:left w:val="none" w:sz="0" w:space="0" w:color="auto"/>
                    <w:bottom w:val="none" w:sz="0" w:space="0" w:color="auto"/>
                    <w:right w:val="none" w:sz="0" w:space="0" w:color="auto"/>
                  </w:divBdr>
                </w:div>
                <w:div w:id="2121878283">
                  <w:marLeft w:val="480"/>
                  <w:marRight w:val="0"/>
                  <w:marTop w:val="0"/>
                  <w:marBottom w:val="0"/>
                  <w:divBdr>
                    <w:top w:val="none" w:sz="0" w:space="0" w:color="auto"/>
                    <w:left w:val="none" w:sz="0" w:space="0" w:color="auto"/>
                    <w:bottom w:val="none" w:sz="0" w:space="0" w:color="auto"/>
                    <w:right w:val="none" w:sz="0" w:space="0" w:color="auto"/>
                  </w:divBdr>
                </w:div>
                <w:div w:id="1764259205">
                  <w:marLeft w:val="480"/>
                  <w:marRight w:val="0"/>
                  <w:marTop w:val="0"/>
                  <w:marBottom w:val="0"/>
                  <w:divBdr>
                    <w:top w:val="none" w:sz="0" w:space="0" w:color="auto"/>
                    <w:left w:val="none" w:sz="0" w:space="0" w:color="auto"/>
                    <w:bottom w:val="none" w:sz="0" w:space="0" w:color="auto"/>
                    <w:right w:val="none" w:sz="0" w:space="0" w:color="auto"/>
                  </w:divBdr>
                </w:div>
                <w:div w:id="14579000">
                  <w:marLeft w:val="480"/>
                  <w:marRight w:val="0"/>
                  <w:marTop w:val="0"/>
                  <w:marBottom w:val="0"/>
                  <w:divBdr>
                    <w:top w:val="none" w:sz="0" w:space="0" w:color="auto"/>
                    <w:left w:val="none" w:sz="0" w:space="0" w:color="auto"/>
                    <w:bottom w:val="none" w:sz="0" w:space="0" w:color="auto"/>
                    <w:right w:val="none" w:sz="0" w:space="0" w:color="auto"/>
                  </w:divBdr>
                </w:div>
              </w:divsChild>
            </w:div>
            <w:div w:id="1781222426">
              <w:marLeft w:val="0"/>
              <w:marRight w:val="0"/>
              <w:marTop w:val="0"/>
              <w:marBottom w:val="0"/>
              <w:divBdr>
                <w:top w:val="none" w:sz="0" w:space="0" w:color="auto"/>
                <w:left w:val="none" w:sz="0" w:space="0" w:color="auto"/>
                <w:bottom w:val="none" w:sz="0" w:space="0" w:color="auto"/>
                <w:right w:val="none" w:sz="0" w:space="0" w:color="auto"/>
              </w:divBdr>
              <w:divsChild>
                <w:div w:id="454719780">
                  <w:marLeft w:val="480"/>
                  <w:marRight w:val="0"/>
                  <w:marTop w:val="0"/>
                  <w:marBottom w:val="0"/>
                  <w:divBdr>
                    <w:top w:val="none" w:sz="0" w:space="0" w:color="auto"/>
                    <w:left w:val="none" w:sz="0" w:space="0" w:color="auto"/>
                    <w:bottom w:val="none" w:sz="0" w:space="0" w:color="auto"/>
                    <w:right w:val="none" w:sz="0" w:space="0" w:color="auto"/>
                  </w:divBdr>
                </w:div>
                <w:div w:id="75252223">
                  <w:marLeft w:val="480"/>
                  <w:marRight w:val="0"/>
                  <w:marTop w:val="0"/>
                  <w:marBottom w:val="0"/>
                  <w:divBdr>
                    <w:top w:val="none" w:sz="0" w:space="0" w:color="auto"/>
                    <w:left w:val="none" w:sz="0" w:space="0" w:color="auto"/>
                    <w:bottom w:val="none" w:sz="0" w:space="0" w:color="auto"/>
                    <w:right w:val="none" w:sz="0" w:space="0" w:color="auto"/>
                  </w:divBdr>
                </w:div>
                <w:div w:id="1720400000">
                  <w:marLeft w:val="480"/>
                  <w:marRight w:val="0"/>
                  <w:marTop w:val="0"/>
                  <w:marBottom w:val="0"/>
                  <w:divBdr>
                    <w:top w:val="none" w:sz="0" w:space="0" w:color="auto"/>
                    <w:left w:val="none" w:sz="0" w:space="0" w:color="auto"/>
                    <w:bottom w:val="none" w:sz="0" w:space="0" w:color="auto"/>
                    <w:right w:val="none" w:sz="0" w:space="0" w:color="auto"/>
                  </w:divBdr>
                </w:div>
                <w:div w:id="1137336330">
                  <w:marLeft w:val="480"/>
                  <w:marRight w:val="0"/>
                  <w:marTop w:val="0"/>
                  <w:marBottom w:val="0"/>
                  <w:divBdr>
                    <w:top w:val="none" w:sz="0" w:space="0" w:color="auto"/>
                    <w:left w:val="none" w:sz="0" w:space="0" w:color="auto"/>
                    <w:bottom w:val="none" w:sz="0" w:space="0" w:color="auto"/>
                    <w:right w:val="none" w:sz="0" w:space="0" w:color="auto"/>
                  </w:divBdr>
                </w:div>
                <w:div w:id="174538886">
                  <w:marLeft w:val="480"/>
                  <w:marRight w:val="0"/>
                  <w:marTop w:val="0"/>
                  <w:marBottom w:val="0"/>
                  <w:divBdr>
                    <w:top w:val="none" w:sz="0" w:space="0" w:color="auto"/>
                    <w:left w:val="none" w:sz="0" w:space="0" w:color="auto"/>
                    <w:bottom w:val="none" w:sz="0" w:space="0" w:color="auto"/>
                    <w:right w:val="none" w:sz="0" w:space="0" w:color="auto"/>
                  </w:divBdr>
                </w:div>
                <w:div w:id="406651381">
                  <w:marLeft w:val="480"/>
                  <w:marRight w:val="0"/>
                  <w:marTop w:val="0"/>
                  <w:marBottom w:val="0"/>
                  <w:divBdr>
                    <w:top w:val="none" w:sz="0" w:space="0" w:color="auto"/>
                    <w:left w:val="none" w:sz="0" w:space="0" w:color="auto"/>
                    <w:bottom w:val="none" w:sz="0" w:space="0" w:color="auto"/>
                    <w:right w:val="none" w:sz="0" w:space="0" w:color="auto"/>
                  </w:divBdr>
                </w:div>
                <w:div w:id="1086150925">
                  <w:marLeft w:val="480"/>
                  <w:marRight w:val="0"/>
                  <w:marTop w:val="0"/>
                  <w:marBottom w:val="0"/>
                  <w:divBdr>
                    <w:top w:val="none" w:sz="0" w:space="0" w:color="auto"/>
                    <w:left w:val="none" w:sz="0" w:space="0" w:color="auto"/>
                    <w:bottom w:val="none" w:sz="0" w:space="0" w:color="auto"/>
                    <w:right w:val="none" w:sz="0" w:space="0" w:color="auto"/>
                  </w:divBdr>
                </w:div>
                <w:div w:id="214701873">
                  <w:marLeft w:val="480"/>
                  <w:marRight w:val="0"/>
                  <w:marTop w:val="0"/>
                  <w:marBottom w:val="0"/>
                  <w:divBdr>
                    <w:top w:val="none" w:sz="0" w:space="0" w:color="auto"/>
                    <w:left w:val="none" w:sz="0" w:space="0" w:color="auto"/>
                    <w:bottom w:val="none" w:sz="0" w:space="0" w:color="auto"/>
                    <w:right w:val="none" w:sz="0" w:space="0" w:color="auto"/>
                  </w:divBdr>
                </w:div>
                <w:div w:id="883250211">
                  <w:marLeft w:val="480"/>
                  <w:marRight w:val="0"/>
                  <w:marTop w:val="0"/>
                  <w:marBottom w:val="0"/>
                  <w:divBdr>
                    <w:top w:val="none" w:sz="0" w:space="0" w:color="auto"/>
                    <w:left w:val="none" w:sz="0" w:space="0" w:color="auto"/>
                    <w:bottom w:val="none" w:sz="0" w:space="0" w:color="auto"/>
                    <w:right w:val="none" w:sz="0" w:space="0" w:color="auto"/>
                  </w:divBdr>
                </w:div>
              </w:divsChild>
            </w:div>
            <w:div w:id="903219372">
              <w:marLeft w:val="0"/>
              <w:marRight w:val="0"/>
              <w:marTop w:val="0"/>
              <w:marBottom w:val="0"/>
              <w:divBdr>
                <w:top w:val="none" w:sz="0" w:space="0" w:color="auto"/>
                <w:left w:val="none" w:sz="0" w:space="0" w:color="auto"/>
                <w:bottom w:val="none" w:sz="0" w:space="0" w:color="auto"/>
                <w:right w:val="none" w:sz="0" w:space="0" w:color="auto"/>
              </w:divBdr>
              <w:divsChild>
                <w:div w:id="1310288536">
                  <w:marLeft w:val="480"/>
                  <w:marRight w:val="0"/>
                  <w:marTop w:val="0"/>
                  <w:marBottom w:val="0"/>
                  <w:divBdr>
                    <w:top w:val="none" w:sz="0" w:space="0" w:color="auto"/>
                    <w:left w:val="none" w:sz="0" w:space="0" w:color="auto"/>
                    <w:bottom w:val="none" w:sz="0" w:space="0" w:color="auto"/>
                    <w:right w:val="none" w:sz="0" w:space="0" w:color="auto"/>
                  </w:divBdr>
                </w:div>
                <w:div w:id="2071341467">
                  <w:marLeft w:val="480"/>
                  <w:marRight w:val="0"/>
                  <w:marTop w:val="0"/>
                  <w:marBottom w:val="0"/>
                  <w:divBdr>
                    <w:top w:val="none" w:sz="0" w:space="0" w:color="auto"/>
                    <w:left w:val="none" w:sz="0" w:space="0" w:color="auto"/>
                    <w:bottom w:val="none" w:sz="0" w:space="0" w:color="auto"/>
                    <w:right w:val="none" w:sz="0" w:space="0" w:color="auto"/>
                  </w:divBdr>
                </w:div>
                <w:div w:id="56442710">
                  <w:marLeft w:val="480"/>
                  <w:marRight w:val="0"/>
                  <w:marTop w:val="0"/>
                  <w:marBottom w:val="0"/>
                  <w:divBdr>
                    <w:top w:val="none" w:sz="0" w:space="0" w:color="auto"/>
                    <w:left w:val="none" w:sz="0" w:space="0" w:color="auto"/>
                    <w:bottom w:val="none" w:sz="0" w:space="0" w:color="auto"/>
                    <w:right w:val="none" w:sz="0" w:space="0" w:color="auto"/>
                  </w:divBdr>
                </w:div>
                <w:div w:id="1066536308">
                  <w:marLeft w:val="480"/>
                  <w:marRight w:val="0"/>
                  <w:marTop w:val="0"/>
                  <w:marBottom w:val="0"/>
                  <w:divBdr>
                    <w:top w:val="none" w:sz="0" w:space="0" w:color="auto"/>
                    <w:left w:val="none" w:sz="0" w:space="0" w:color="auto"/>
                    <w:bottom w:val="none" w:sz="0" w:space="0" w:color="auto"/>
                    <w:right w:val="none" w:sz="0" w:space="0" w:color="auto"/>
                  </w:divBdr>
                </w:div>
                <w:div w:id="386301871">
                  <w:marLeft w:val="480"/>
                  <w:marRight w:val="0"/>
                  <w:marTop w:val="0"/>
                  <w:marBottom w:val="0"/>
                  <w:divBdr>
                    <w:top w:val="none" w:sz="0" w:space="0" w:color="auto"/>
                    <w:left w:val="none" w:sz="0" w:space="0" w:color="auto"/>
                    <w:bottom w:val="none" w:sz="0" w:space="0" w:color="auto"/>
                    <w:right w:val="none" w:sz="0" w:space="0" w:color="auto"/>
                  </w:divBdr>
                </w:div>
                <w:div w:id="1801343747">
                  <w:marLeft w:val="480"/>
                  <w:marRight w:val="0"/>
                  <w:marTop w:val="0"/>
                  <w:marBottom w:val="0"/>
                  <w:divBdr>
                    <w:top w:val="none" w:sz="0" w:space="0" w:color="auto"/>
                    <w:left w:val="none" w:sz="0" w:space="0" w:color="auto"/>
                    <w:bottom w:val="none" w:sz="0" w:space="0" w:color="auto"/>
                    <w:right w:val="none" w:sz="0" w:space="0" w:color="auto"/>
                  </w:divBdr>
                </w:div>
                <w:div w:id="551042500">
                  <w:marLeft w:val="480"/>
                  <w:marRight w:val="0"/>
                  <w:marTop w:val="0"/>
                  <w:marBottom w:val="0"/>
                  <w:divBdr>
                    <w:top w:val="none" w:sz="0" w:space="0" w:color="auto"/>
                    <w:left w:val="none" w:sz="0" w:space="0" w:color="auto"/>
                    <w:bottom w:val="none" w:sz="0" w:space="0" w:color="auto"/>
                    <w:right w:val="none" w:sz="0" w:space="0" w:color="auto"/>
                  </w:divBdr>
                </w:div>
                <w:div w:id="1298418414">
                  <w:marLeft w:val="480"/>
                  <w:marRight w:val="0"/>
                  <w:marTop w:val="0"/>
                  <w:marBottom w:val="0"/>
                  <w:divBdr>
                    <w:top w:val="none" w:sz="0" w:space="0" w:color="auto"/>
                    <w:left w:val="none" w:sz="0" w:space="0" w:color="auto"/>
                    <w:bottom w:val="none" w:sz="0" w:space="0" w:color="auto"/>
                    <w:right w:val="none" w:sz="0" w:space="0" w:color="auto"/>
                  </w:divBdr>
                </w:div>
                <w:div w:id="1203245887">
                  <w:marLeft w:val="480"/>
                  <w:marRight w:val="0"/>
                  <w:marTop w:val="0"/>
                  <w:marBottom w:val="0"/>
                  <w:divBdr>
                    <w:top w:val="none" w:sz="0" w:space="0" w:color="auto"/>
                    <w:left w:val="none" w:sz="0" w:space="0" w:color="auto"/>
                    <w:bottom w:val="none" w:sz="0" w:space="0" w:color="auto"/>
                    <w:right w:val="none" w:sz="0" w:space="0" w:color="auto"/>
                  </w:divBdr>
                </w:div>
                <w:div w:id="1898856233">
                  <w:marLeft w:val="480"/>
                  <w:marRight w:val="0"/>
                  <w:marTop w:val="0"/>
                  <w:marBottom w:val="0"/>
                  <w:divBdr>
                    <w:top w:val="none" w:sz="0" w:space="0" w:color="auto"/>
                    <w:left w:val="none" w:sz="0" w:space="0" w:color="auto"/>
                    <w:bottom w:val="none" w:sz="0" w:space="0" w:color="auto"/>
                    <w:right w:val="none" w:sz="0" w:space="0" w:color="auto"/>
                  </w:divBdr>
                </w:div>
              </w:divsChild>
            </w:div>
            <w:div w:id="639773170">
              <w:marLeft w:val="0"/>
              <w:marRight w:val="0"/>
              <w:marTop w:val="0"/>
              <w:marBottom w:val="0"/>
              <w:divBdr>
                <w:top w:val="none" w:sz="0" w:space="0" w:color="auto"/>
                <w:left w:val="none" w:sz="0" w:space="0" w:color="auto"/>
                <w:bottom w:val="none" w:sz="0" w:space="0" w:color="auto"/>
                <w:right w:val="none" w:sz="0" w:space="0" w:color="auto"/>
              </w:divBdr>
              <w:divsChild>
                <w:div w:id="1730691200">
                  <w:marLeft w:val="480"/>
                  <w:marRight w:val="0"/>
                  <w:marTop w:val="0"/>
                  <w:marBottom w:val="0"/>
                  <w:divBdr>
                    <w:top w:val="none" w:sz="0" w:space="0" w:color="auto"/>
                    <w:left w:val="none" w:sz="0" w:space="0" w:color="auto"/>
                    <w:bottom w:val="none" w:sz="0" w:space="0" w:color="auto"/>
                    <w:right w:val="none" w:sz="0" w:space="0" w:color="auto"/>
                  </w:divBdr>
                </w:div>
                <w:div w:id="546645749">
                  <w:marLeft w:val="480"/>
                  <w:marRight w:val="0"/>
                  <w:marTop w:val="0"/>
                  <w:marBottom w:val="0"/>
                  <w:divBdr>
                    <w:top w:val="none" w:sz="0" w:space="0" w:color="auto"/>
                    <w:left w:val="none" w:sz="0" w:space="0" w:color="auto"/>
                    <w:bottom w:val="none" w:sz="0" w:space="0" w:color="auto"/>
                    <w:right w:val="none" w:sz="0" w:space="0" w:color="auto"/>
                  </w:divBdr>
                </w:div>
                <w:div w:id="1008216701">
                  <w:marLeft w:val="480"/>
                  <w:marRight w:val="0"/>
                  <w:marTop w:val="0"/>
                  <w:marBottom w:val="0"/>
                  <w:divBdr>
                    <w:top w:val="none" w:sz="0" w:space="0" w:color="auto"/>
                    <w:left w:val="none" w:sz="0" w:space="0" w:color="auto"/>
                    <w:bottom w:val="none" w:sz="0" w:space="0" w:color="auto"/>
                    <w:right w:val="none" w:sz="0" w:space="0" w:color="auto"/>
                  </w:divBdr>
                </w:div>
                <w:div w:id="1852181006">
                  <w:marLeft w:val="480"/>
                  <w:marRight w:val="0"/>
                  <w:marTop w:val="0"/>
                  <w:marBottom w:val="0"/>
                  <w:divBdr>
                    <w:top w:val="none" w:sz="0" w:space="0" w:color="auto"/>
                    <w:left w:val="none" w:sz="0" w:space="0" w:color="auto"/>
                    <w:bottom w:val="none" w:sz="0" w:space="0" w:color="auto"/>
                    <w:right w:val="none" w:sz="0" w:space="0" w:color="auto"/>
                  </w:divBdr>
                </w:div>
                <w:div w:id="644504787">
                  <w:marLeft w:val="480"/>
                  <w:marRight w:val="0"/>
                  <w:marTop w:val="0"/>
                  <w:marBottom w:val="0"/>
                  <w:divBdr>
                    <w:top w:val="none" w:sz="0" w:space="0" w:color="auto"/>
                    <w:left w:val="none" w:sz="0" w:space="0" w:color="auto"/>
                    <w:bottom w:val="none" w:sz="0" w:space="0" w:color="auto"/>
                    <w:right w:val="none" w:sz="0" w:space="0" w:color="auto"/>
                  </w:divBdr>
                </w:div>
                <w:div w:id="1235165975">
                  <w:marLeft w:val="480"/>
                  <w:marRight w:val="0"/>
                  <w:marTop w:val="0"/>
                  <w:marBottom w:val="0"/>
                  <w:divBdr>
                    <w:top w:val="none" w:sz="0" w:space="0" w:color="auto"/>
                    <w:left w:val="none" w:sz="0" w:space="0" w:color="auto"/>
                    <w:bottom w:val="none" w:sz="0" w:space="0" w:color="auto"/>
                    <w:right w:val="none" w:sz="0" w:space="0" w:color="auto"/>
                  </w:divBdr>
                </w:div>
                <w:div w:id="1216352172">
                  <w:marLeft w:val="480"/>
                  <w:marRight w:val="0"/>
                  <w:marTop w:val="0"/>
                  <w:marBottom w:val="0"/>
                  <w:divBdr>
                    <w:top w:val="none" w:sz="0" w:space="0" w:color="auto"/>
                    <w:left w:val="none" w:sz="0" w:space="0" w:color="auto"/>
                    <w:bottom w:val="none" w:sz="0" w:space="0" w:color="auto"/>
                    <w:right w:val="none" w:sz="0" w:space="0" w:color="auto"/>
                  </w:divBdr>
                </w:div>
                <w:div w:id="717507326">
                  <w:marLeft w:val="480"/>
                  <w:marRight w:val="0"/>
                  <w:marTop w:val="0"/>
                  <w:marBottom w:val="0"/>
                  <w:divBdr>
                    <w:top w:val="none" w:sz="0" w:space="0" w:color="auto"/>
                    <w:left w:val="none" w:sz="0" w:space="0" w:color="auto"/>
                    <w:bottom w:val="none" w:sz="0" w:space="0" w:color="auto"/>
                    <w:right w:val="none" w:sz="0" w:space="0" w:color="auto"/>
                  </w:divBdr>
                </w:div>
                <w:div w:id="451024641">
                  <w:marLeft w:val="480"/>
                  <w:marRight w:val="0"/>
                  <w:marTop w:val="0"/>
                  <w:marBottom w:val="0"/>
                  <w:divBdr>
                    <w:top w:val="none" w:sz="0" w:space="0" w:color="auto"/>
                    <w:left w:val="none" w:sz="0" w:space="0" w:color="auto"/>
                    <w:bottom w:val="none" w:sz="0" w:space="0" w:color="auto"/>
                    <w:right w:val="none" w:sz="0" w:space="0" w:color="auto"/>
                  </w:divBdr>
                </w:div>
                <w:div w:id="1115103032">
                  <w:marLeft w:val="480"/>
                  <w:marRight w:val="0"/>
                  <w:marTop w:val="0"/>
                  <w:marBottom w:val="0"/>
                  <w:divBdr>
                    <w:top w:val="none" w:sz="0" w:space="0" w:color="auto"/>
                    <w:left w:val="none" w:sz="0" w:space="0" w:color="auto"/>
                    <w:bottom w:val="none" w:sz="0" w:space="0" w:color="auto"/>
                    <w:right w:val="none" w:sz="0" w:space="0" w:color="auto"/>
                  </w:divBdr>
                </w:div>
              </w:divsChild>
            </w:div>
            <w:div w:id="2109619756">
              <w:marLeft w:val="0"/>
              <w:marRight w:val="0"/>
              <w:marTop w:val="0"/>
              <w:marBottom w:val="0"/>
              <w:divBdr>
                <w:top w:val="none" w:sz="0" w:space="0" w:color="auto"/>
                <w:left w:val="none" w:sz="0" w:space="0" w:color="auto"/>
                <w:bottom w:val="none" w:sz="0" w:space="0" w:color="auto"/>
                <w:right w:val="none" w:sz="0" w:space="0" w:color="auto"/>
              </w:divBdr>
              <w:divsChild>
                <w:div w:id="1348093062">
                  <w:marLeft w:val="480"/>
                  <w:marRight w:val="0"/>
                  <w:marTop w:val="0"/>
                  <w:marBottom w:val="0"/>
                  <w:divBdr>
                    <w:top w:val="none" w:sz="0" w:space="0" w:color="auto"/>
                    <w:left w:val="none" w:sz="0" w:space="0" w:color="auto"/>
                    <w:bottom w:val="none" w:sz="0" w:space="0" w:color="auto"/>
                    <w:right w:val="none" w:sz="0" w:space="0" w:color="auto"/>
                  </w:divBdr>
                </w:div>
                <w:div w:id="1427576346">
                  <w:marLeft w:val="480"/>
                  <w:marRight w:val="0"/>
                  <w:marTop w:val="0"/>
                  <w:marBottom w:val="0"/>
                  <w:divBdr>
                    <w:top w:val="none" w:sz="0" w:space="0" w:color="auto"/>
                    <w:left w:val="none" w:sz="0" w:space="0" w:color="auto"/>
                    <w:bottom w:val="none" w:sz="0" w:space="0" w:color="auto"/>
                    <w:right w:val="none" w:sz="0" w:space="0" w:color="auto"/>
                  </w:divBdr>
                </w:div>
                <w:div w:id="1326124303">
                  <w:marLeft w:val="480"/>
                  <w:marRight w:val="0"/>
                  <w:marTop w:val="0"/>
                  <w:marBottom w:val="0"/>
                  <w:divBdr>
                    <w:top w:val="none" w:sz="0" w:space="0" w:color="auto"/>
                    <w:left w:val="none" w:sz="0" w:space="0" w:color="auto"/>
                    <w:bottom w:val="none" w:sz="0" w:space="0" w:color="auto"/>
                    <w:right w:val="none" w:sz="0" w:space="0" w:color="auto"/>
                  </w:divBdr>
                </w:div>
                <w:div w:id="2068918487">
                  <w:marLeft w:val="480"/>
                  <w:marRight w:val="0"/>
                  <w:marTop w:val="0"/>
                  <w:marBottom w:val="0"/>
                  <w:divBdr>
                    <w:top w:val="none" w:sz="0" w:space="0" w:color="auto"/>
                    <w:left w:val="none" w:sz="0" w:space="0" w:color="auto"/>
                    <w:bottom w:val="none" w:sz="0" w:space="0" w:color="auto"/>
                    <w:right w:val="none" w:sz="0" w:space="0" w:color="auto"/>
                  </w:divBdr>
                </w:div>
                <w:div w:id="78211955">
                  <w:marLeft w:val="480"/>
                  <w:marRight w:val="0"/>
                  <w:marTop w:val="0"/>
                  <w:marBottom w:val="0"/>
                  <w:divBdr>
                    <w:top w:val="none" w:sz="0" w:space="0" w:color="auto"/>
                    <w:left w:val="none" w:sz="0" w:space="0" w:color="auto"/>
                    <w:bottom w:val="none" w:sz="0" w:space="0" w:color="auto"/>
                    <w:right w:val="none" w:sz="0" w:space="0" w:color="auto"/>
                  </w:divBdr>
                </w:div>
                <w:div w:id="1869752322">
                  <w:marLeft w:val="480"/>
                  <w:marRight w:val="0"/>
                  <w:marTop w:val="0"/>
                  <w:marBottom w:val="0"/>
                  <w:divBdr>
                    <w:top w:val="none" w:sz="0" w:space="0" w:color="auto"/>
                    <w:left w:val="none" w:sz="0" w:space="0" w:color="auto"/>
                    <w:bottom w:val="none" w:sz="0" w:space="0" w:color="auto"/>
                    <w:right w:val="none" w:sz="0" w:space="0" w:color="auto"/>
                  </w:divBdr>
                </w:div>
                <w:div w:id="17006550">
                  <w:marLeft w:val="480"/>
                  <w:marRight w:val="0"/>
                  <w:marTop w:val="0"/>
                  <w:marBottom w:val="0"/>
                  <w:divBdr>
                    <w:top w:val="none" w:sz="0" w:space="0" w:color="auto"/>
                    <w:left w:val="none" w:sz="0" w:space="0" w:color="auto"/>
                    <w:bottom w:val="none" w:sz="0" w:space="0" w:color="auto"/>
                    <w:right w:val="none" w:sz="0" w:space="0" w:color="auto"/>
                  </w:divBdr>
                </w:div>
                <w:div w:id="976951476">
                  <w:marLeft w:val="480"/>
                  <w:marRight w:val="0"/>
                  <w:marTop w:val="0"/>
                  <w:marBottom w:val="0"/>
                  <w:divBdr>
                    <w:top w:val="none" w:sz="0" w:space="0" w:color="auto"/>
                    <w:left w:val="none" w:sz="0" w:space="0" w:color="auto"/>
                    <w:bottom w:val="none" w:sz="0" w:space="0" w:color="auto"/>
                    <w:right w:val="none" w:sz="0" w:space="0" w:color="auto"/>
                  </w:divBdr>
                </w:div>
                <w:div w:id="771318827">
                  <w:marLeft w:val="480"/>
                  <w:marRight w:val="0"/>
                  <w:marTop w:val="0"/>
                  <w:marBottom w:val="0"/>
                  <w:divBdr>
                    <w:top w:val="none" w:sz="0" w:space="0" w:color="auto"/>
                    <w:left w:val="none" w:sz="0" w:space="0" w:color="auto"/>
                    <w:bottom w:val="none" w:sz="0" w:space="0" w:color="auto"/>
                    <w:right w:val="none" w:sz="0" w:space="0" w:color="auto"/>
                  </w:divBdr>
                </w:div>
                <w:div w:id="134026897">
                  <w:marLeft w:val="480"/>
                  <w:marRight w:val="0"/>
                  <w:marTop w:val="0"/>
                  <w:marBottom w:val="0"/>
                  <w:divBdr>
                    <w:top w:val="none" w:sz="0" w:space="0" w:color="auto"/>
                    <w:left w:val="none" w:sz="0" w:space="0" w:color="auto"/>
                    <w:bottom w:val="none" w:sz="0" w:space="0" w:color="auto"/>
                    <w:right w:val="none" w:sz="0" w:space="0" w:color="auto"/>
                  </w:divBdr>
                </w:div>
              </w:divsChild>
            </w:div>
            <w:div w:id="1025407582">
              <w:marLeft w:val="0"/>
              <w:marRight w:val="0"/>
              <w:marTop w:val="0"/>
              <w:marBottom w:val="0"/>
              <w:divBdr>
                <w:top w:val="none" w:sz="0" w:space="0" w:color="auto"/>
                <w:left w:val="none" w:sz="0" w:space="0" w:color="auto"/>
                <w:bottom w:val="none" w:sz="0" w:space="0" w:color="auto"/>
                <w:right w:val="none" w:sz="0" w:space="0" w:color="auto"/>
              </w:divBdr>
              <w:divsChild>
                <w:div w:id="1967617339">
                  <w:marLeft w:val="480"/>
                  <w:marRight w:val="0"/>
                  <w:marTop w:val="0"/>
                  <w:marBottom w:val="0"/>
                  <w:divBdr>
                    <w:top w:val="none" w:sz="0" w:space="0" w:color="auto"/>
                    <w:left w:val="none" w:sz="0" w:space="0" w:color="auto"/>
                    <w:bottom w:val="none" w:sz="0" w:space="0" w:color="auto"/>
                    <w:right w:val="none" w:sz="0" w:space="0" w:color="auto"/>
                  </w:divBdr>
                </w:div>
                <w:div w:id="1910269324">
                  <w:marLeft w:val="480"/>
                  <w:marRight w:val="0"/>
                  <w:marTop w:val="0"/>
                  <w:marBottom w:val="0"/>
                  <w:divBdr>
                    <w:top w:val="none" w:sz="0" w:space="0" w:color="auto"/>
                    <w:left w:val="none" w:sz="0" w:space="0" w:color="auto"/>
                    <w:bottom w:val="none" w:sz="0" w:space="0" w:color="auto"/>
                    <w:right w:val="none" w:sz="0" w:space="0" w:color="auto"/>
                  </w:divBdr>
                </w:div>
                <w:div w:id="657805683">
                  <w:marLeft w:val="480"/>
                  <w:marRight w:val="0"/>
                  <w:marTop w:val="0"/>
                  <w:marBottom w:val="0"/>
                  <w:divBdr>
                    <w:top w:val="none" w:sz="0" w:space="0" w:color="auto"/>
                    <w:left w:val="none" w:sz="0" w:space="0" w:color="auto"/>
                    <w:bottom w:val="none" w:sz="0" w:space="0" w:color="auto"/>
                    <w:right w:val="none" w:sz="0" w:space="0" w:color="auto"/>
                  </w:divBdr>
                </w:div>
                <w:div w:id="580414632">
                  <w:marLeft w:val="480"/>
                  <w:marRight w:val="0"/>
                  <w:marTop w:val="0"/>
                  <w:marBottom w:val="0"/>
                  <w:divBdr>
                    <w:top w:val="none" w:sz="0" w:space="0" w:color="auto"/>
                    <w:left w:val="none" w:sz="0" w:space="0" w:color="auto"/>
                    <w:bottom w:val="none" w:sz="0" w:space="0" w:color="auto"/>
                    <w:right w:val="none" w:sz="0" w:space="0" w:color="auto"/>
                  </w:divBdr>
                </w:div>
                <w:div w:id="1382558887">
                  <w:marLeft w:val="480"/>
                  <w:marRight w:val="0"/>
                  <w:marTop w:val="0"/>
                  <w:marBottom w:val="0"/>
                  <w:divBdr>
                    <w:top w:val="none" w:sz="0" w:space="0" w:color="auto"/>
                    <w:left w:val="none" w:sz="0" w:space="0" w:color="auto"/>
                    <w:bottom w:val="none" w:sz="0" w:space="0" w:color="auto"/>
                    <w:right w:val="none" w:sz="0" w:space="0" w:color="auto"/>
                  </w:divBdr>
                </w:div>
                <w:div w:id="421340535">
                  <w:marLeft w:val="480"/>
                  <w:marRight w:val="0"/>
                  <w:marTop w:val="0"/>
                  <w:marBottom w:val="0"/>
                  <w:divBdr>
                    <w:top w:val="none" w:sz="0" w:space="0" w:color="auto"/>
                    <w:left w:val="none" w:sz="0" w:space="0" w:color="auto"/>
                    <w:bottom w:val="none" w:sz="0" w:space="0" w:color="auto"/>
                    <w:right w:val="none" w:sz="0" w:space="0" w:color="auto"/>
                  </w:divBdr>
                </w:div>
                <w:div w:id="498816020">
                  <w:marLeft w:val="480"/>
                  <w:marRight w:val="0"/>
                  <w:marTop w:val="0"/>
                  <w:marBottom w:val="0"/>
                  <w:divBdr>
                    <w:top w:val="none" w:sz="0" w:space="0" w:color="auto"/>
                    <w:left w:val="none" w:sz="0" w:space="0" w:color="auto"/>
                    <w:bottom w:val="none" w:sz="0" w:space="0" w:color="auto"/>
                    <w:right w:val="none" w:sz="0" w:space="0" w:color="auto"/>
                  </w:divBdr>
                </w:div>
                <w:div w:id="210776983">
                  <w:marLeft w:val="480"/>
                  <w:marRight w:val="0"/>
                  <w:marTop w:val="0"/>
                  <w:marBottom w:val="0"/>
                  <w:divBdr>
                    <w:top w:val="none" w:sz="0" w:space="0" w:color="auto"/>
                    <w:left w:val="none" w:sz="0" w:space="0" w:color="auto"/>
                    <w:bottom w:val="none" w:sz="0" w:space="0" w:color="auto"/>
                    <w:right w:val="none" w:sz="0" w:space="0" w:color="auto"/>
                  </w:divBdr>
                </w:div>
                <w:div w:id="869533012">
                  <w:marLeft w:val="480"/>
                  <w:marRight w:val="0"/>
                  <w:marTop w:val="0"/>
                  <w:marBottom w:val="0"/>
                  <w:divBdr>
                    <w:top w:val="none" w:sz="0" w:space="0" w:color="auto"/>
                    <w:left w:val="none" w:sz="0" w:space="0" w:color="auto"/>
                    <w:bottom w:val="none" w:sz="0" w:space="0" w:color="auto"/>
                    <w:right w:val="none" w:sz="0" w:space="0" w:color="auto"/>
                  </w:divBdr>
                </w:div>
                <w:div w:id="1895432582">
                  <w:marLeft w:val="480"/>
                  <w:marRight w:val="0"/>
                  <w:marTop w:val="0"/>
                  <w:marBottom w:val="0"/>
                  <w:divBdr>
                    <w:top w:val="none" w:sz="0" w:space="0" w:color="auto"/>
                    <w:left w:val="none" w:sz="0" w:space="0" w:color="auto"/>
                    <w:bottom w:val="none" w:sz="0" w:space="0" w:color="auto"/>
                    <w:right w:val="none" w:sz="0" w:space="0" w:color="auto"/>
                  </w:divBdr>
                </w:div>
              </w:divsChild>
            </w:div>
            <w:div w:id="1260136399">
              <w:marLeft w:val="0"/>
              <w:marRight w:val="0"/>
              <w:marTop w:val="0"/>
              <w:marBottom w:val="0"/>
              <w:divBdr>
                <w:top w:val="none" w:sz="0" w:space="0" w:color="auto"/>
                <w:left w:val="none" w:sz="0" w:space="0" w:color="auto"/>
                <w:bottom w:val="none" w:sz="0" w:space="0" w:color="auto"/>
                <w:right w:val="none" w:sz="0" w:space="0" w:color="auto"/>
              </w:divBdr>
              <w:divsChild>
                <w:div w:id="1952080733">
                  <w:marLeft w:val="480"/>
                  <w:marRight w:val="0"/>
                  <w:marTop w:val="0"/>
                  <w:marBottom w:val="0"/>
                  <w:divBdr>
                    <w:top w:val="none" w:sz="0" w:space="0" w:color="auto"/>
                    <w:left w:val="none" w:sz="0" w:space="0" w:color="auto"/>
                    <w:bottom w:val="none" w:sz="0" w:space="0" w:color="auto"/>
                    <w:right w:val="none" w:sz="0" w:space="0" w:color="auto"/>
                  </w:divBdr>
                </w:div>
                <w:div w:id="2048674637">
                  <w:marLeft w:val="480"/>
                  <w:marRight w:val="0"/>
                  <w:marTop w:val="0"/>
                  <w:marBottom w:val="0"/>
                  <w:divBdr>
                    <w:top w:val="none" w:sz="0" w:space="0" w:color="auto"/>
                    <w:left w:val="none" w:sz="0" w:space="0" w:color="auto"/>
                    <w:bottom w:val="none" w:sz="0" w:space="0" w:color="auto"/>
                    <w:right w:val="none" w:sz="0" w:space="0" w:color="auto"/>
                  </w:divBdr>
                </w:div>
                <w:div w:id="202833932">
                  <w:marLeft w:val="480"/>
                  <w:marRight w:val="0"/>
                  <w:marTop w:val="0"/>
                  <w:marBottom w:val="0"/>
                  <w:divBdr>
                    <w:top w:val="none" w:sz="0" w:space="0" w:color="auto"/>
                    <w:left w:val="none" w:sz="0" w:space="0" w:color="auto"/>
                    <w:bottom w:val="none" w:sz="0" w:space="0" w:color="auto"/>
                    <w:right w:val="none" w:sz="0" w:space="0" w:color="auto"/>
                  </w:divBdr>
                </w:div>
                <w:div w:id="19858451">
                  <w:marLeft w:val="480"/>
                  <w:marRight w:val="0"/>
                  <w:marTop w:val="0"/>
                  <w:marBottom w:val="0"/>
                  <w:divBdr>
                    <w:top w:val="none" w:sz="0" w:space="0" w:color="auto"/>
                    <w:left w:val="none" w:sz="0" w:space="0" w:color="auto"/>
                    <w:bottom w:val="none" w:sz="0" w:space="0" w:color="auto"/>
                    <w:right w:val="none" w:sz="0" w:space="0" w:color="auto"/>
                  </w:divBdr>
                </w:div>
                <w:div w:id="158228840">
                  <w:marLeft w:val="480"/>
                  <w:marRight w:val="0"/>
                  <w:marTop w:val="0"/>
                  <w:marBottom w:val="0"/>
                  <w:divBdr>
                    <w:top w:val="none" w:sz="0" w:space="0" w:color="auto"/>
                    <w:left w:val="none" w:sz="0" w:space="0" w:color="auto"/>
                    <w:bottom w:val="none" w:sz="0" w:space="0" w:color="auto"/>
                    <w:right w:val="none" w:sz="0" w:space="0" w:color="auto"/>
                  </w:divBdr>
                </w:div>
                <w:div w:id="722799425">
                  <w:marLeft w:val="480"/>
                  <w:marRight w:val="0"/>
                  <w:marTop w:val="0"/>
                  <w:marBottom w:val="0"/>
                  <w:divBdr>
                    <w:top w:val="none" w:sz="0" w:space="0" w:color="auto"/>
                    <w:left w:val="none" w:sz="0" w:space="0" w:color="auto"/>
                    <w:bottom w:val="none" w:sz="0" w:space="0" w:color="auto"/>
                    <w:right w:val="none" w:sz="0" w:space="0" w:color="auto"/>
                  </w:divBdr>
                </w:div>
                <w:div w:id="321083355">
                  <w:marLeft w:val="480"/>
                  <w:marRight w:val="0"/>
                  <w:marTop w:val="0"/>
                  <w:marBottom w:val="0"/>
                  <w:divBdr>
                    <w:top w:val="none" w:sz="0" w:space="0" w:color="auto"/>
                    <w:left w:val="none" w:sz="0" w:space="0" w:color="auto"/>
                    <w:bottom w:val="none" w:sz="0" w:space="0" w:color="auto"/>
                    <w:right w:val="none" w:sz="0" w:space="0" w:color="auto"/>
                  </w:divBdr>
                </w:div>
                <w:div w:id="1226455095">
                  <w:marLeft w:val="480"/>
                  <w:marRight w:val="0"/>
                  <w:marTop w:val="0"/>
                  <w:marBottom w:val="0"/>
                  <w:divBdr>
                    <w:top w:val="none" w:sz="0" w:space="0" w:color="auto"/>
                    <w:left w:val="none" w:sz="0" w:space="0" w:color="auto"/>
                    <w:bottom w:val="none" w:sz="0" w:space="0" w:color="auto"/>
                    <w:right w:val="none" w:sz="0" w:space="0" w:color="auto"/>
                  </w:divBdr>
                </w:div>
                <w:div w:id="1504052938">
                  <w:marLeft w:val="480"/>
                  <w:marRight w:val="0"/>
                  <w:marTop w:val="0"/>
                  <w:marBottom w:val="0"/>
                  <w:divBdr>
                    <w:top w:val="none" w:sz="0" w:space="0" w:color="auto"/>
                    <w:left w:val="none" w:sz="0" w:space="0" w:color="auto"/>
                    <w:bottom w:val="none" w:sz="0" w:space="0" w:color="auto"/>
                    <w:right w:val="none" w:sz="0" w:space="0" w:color="auto"/>
                  </w:divBdr>
                </w:div>
                <w:div w:id="733745607">
                  <w:marLeft w:val="480"/>
                  <w:marRight w:val="0"/>
                  <w:marTop w:val="0"/>
                  <w:marBottom w:val="0"/>
                  <w:divBdr>
                    <w:top w:val="none" w:sz="0" w:space="0" w:color="auto"/>
                    <w:left w:val="none" w:sz="0" w:space="0" w:color="auto"/>
                    <w:bottom w:val="none" w:sz="0" w:space="0" w:color="auto"/>
                    <w:right w:val="none" w:sz="0" w:space="0" w:color="auto"/>
                  </w:divBdr>
                </w:div>
                <w:div w:id="1299610785">
                  <w:marLeft w:val="480"/>
                  <w:marRight w:val="0"/>
                  <w:marTop w:val="0"/>
                  <w:marBottom w:val="0"/>
                  <w:divBdr>
                    <w:top w:val="none" w:sz="0" w:space="0" w:color="auto"/>
                    <w:left w:val="none" w:sz="0" w:space="0" w:color="auto"/>
                    <w:bottom w:val="none" w:sz="0" w:space="0" w:color="auto"/>
                    <w:right w:val="none" w:sz="0" w:space="0" w:color="auto"/>
                  </w:divBdr>
                </w:div>
              </w:divsChild>
            </w:div>
            <w:div w:id="485125160">
              <w:marLeft w:val="0"/>
              <w:marRight w:val="0"/>
              <w:marTop w:val="0"/>
              <w:marBottom w:val="0"/>
              <w:divBdr>
                <w:top w:val="none" w:sz="0" w:space="0" w:color="auto"/>
                <w:left w:val="none" w:sz="0" w:space="0" w:color="auto"/>
                <w:bottom w:val="none" w:sz="0" w:space="0" w:color="auto"/>
                <w:right w:val="none" w:sz="0" w:space="0" w:color="auto"/>
              </w:divBdr>
              <w:divsChild>
                <w:div w:id="1820878318">
                  <w:marLeft w:val="480"/>
                  <w:marRight w:val="0"/>
                  <w:marTop w:val="0"/>
                  <w:marBottom w:val="0"/>
                  <w:divBdr>
                    <w:top w:val="none" w:sz="0" w:space="0" w:color="auto"/>
                    <w:left w:val="none" w:sz="0" w:space="0" w:color="auto"/>
                    <w:bottom w:val="none" w:sz="0" w:space="0" w:color="auto"/>
                    <w:right w:val="none" w:sz="0" w:space="0" w:color="auto"/>
                  </w:divBdr>
                </w:div>
                <w:div w:id="451675305">
                  <w:marLeft w:val="480"/>
                  <w:marRight w:val="0"/>
                  <w:marTop w:val="0"/>
                  <w:marBottom w:val="0"/>
                  <w:divBdr>
                    <w:top w:val="none" w:sz="0" w:space="0" w:color="auto"/>
                    <w:left w:val="none" w:sz="0" w:space="0" w:color="auto"/>
                    <w:bottom w:val="none" w:sz="0" w:space="0" w:color="auto"/>
                    <w:right w:val="none" w:sz="0" w:space="0" w:color="auto"/>
                  </w:divBdr>
                </w:div>
                <w:div w:id="186909867">
                  <w:marLeft w:val="480"/>
                  <w:marRight w:val="0"/>
                  <w:marTop w:val="0"/>
                  <w:marBottom w:val="0"/>
                  <w:divBdr>
                    <w:top w:val="none" w:sz="0" w:space="0" w:color="auto"/>
                    <w:left w:val="none" w:sz="0" w:space="0" w:color="auto"/>
                    <w:bottom w:val="none" w:sz="0" w:space="0" w:color="auto"/>
                    <w:right w:val="none" w:sz="0" w:space="0" w:color="auto"/>
                  </w:divBdr>
                </w:div>
                <w:div w:id="1377319126">
                  <w:marLeft w:val="480"/>
                  <w:marRight w:val="0"/>
                  <w:marTop w:val="0"/>
                  <w:marBottom w:val="0"/>
                  <w:divBdr>
                    <w:top w:val="none" w:sz="0" w:space="0" w:color="auto"/>
                    <w:left w:val="none" w:sz="0" w:space="0" w:color="auto"/>
                    <w:bottom w:val="none" w:sz="0" w:space="0" w:color="auto"/>
                    <w:right w:val="none" w:sz="0" w:space="0" w:color="auto"/>
                  </w:divBdr>
                </w:div>
                <w:div w:id="460610479">
                  <w:marLeft w:val="480"/>
                  <w:marRight w:val="0"/>
                  <w:marTop w:val="0"/>
                  <w:marBottom w:val="0"/>
                  <w:divBdr>
                    <w:top w:val="none" w:sz="0" w:space="0" w:color="auto"/>
                    <w:left w:val="none" w:sz="0" w:space="0" w:color="auto"/>
                    <w:bottom w:val="none" w:sz="0" w:space="0" w:color="auto"/>
                    <w:right w:val="none" w:sz="0" w:space="0" w:color="auto"/>
                  </w:divBdr>
                </w:div>
                <w:div w:id="1981617411">
                  <w:marLeft w:val="480"/>
                  <w:marRight w:val="0"/>
                  <w:marTop w:val="0"/>
                  <w:marBottom w:val="0"/>
                  <w:divBdr>
                    <w:top w:val="none" w:sz="0" w:space="0" w:color="auto"/>
                    <w:left w:val="none" w:sz="0" w:space="0" w:color="auto"/>
                    <w:bottom w:val="none" w:sz="0" w:space="0" w:color="auto"/>
                    <w:right w:val="none" w:sz="0" w:space="0" w:color="auto"/>
                  </w:divBdr>
                </w:div>
                <w:div w:id="648635121">
                  <w:marLeft w:val="480"/>
                  <w:marRight w:val="0"/>
                  <w:marTop w:val="0"/>
                  <w:marBottom w:val="0"/>
                  <w:divBdr>
                    <w:top w:val="none" w:sz="0" w:space="0" w:color="auto"/>
                    <w:left w:val="none" w:sz="0" w:space="0" w:color="auto"/>
                    <w:bottom w:val="none" w:sz="0" w:space="0" w:color="auto"/>
                    <w:right w:val="none" w:sz="0" w:space="0" w:color="auto"/>
                  </w:divBdr>
                </w:div>
                <w:div w:id="1420519761">
                  <w:marLeft w:val="480"/>
                  <w:marRight w:val="0"/>
                  <w:marTop w:val="0"/>
                  <w:marBottom w:val="0"/>
                  <w:divBdr>
                    <w:top w:val="none" w:sz="0" w:space="0" w:color="auto"/>
                    <w:left w:val="none" w:sz="0" w:space="0" w:color="auto"/>
                    <w:bottom w:val="none" w:sz="0" w:space="0" w:color="auto"/>
                    <w:right w:val="none" w:sz="0" w:space="0" w:color="auto"/>
                  </w:divBdr>
                </w:div>
                <w:div w:id="782843988">
                  <w:marLeft w:val="480"/>
                  <w:marRight w:val="0"/>
                  <w:marTop w:val="0"/>
                  <w:marBottom w:val="0"/>
                  <w:divBdr>
                    <w:top w:val="none" w:sz="0" w:space="0" w:color="auto"/>
                    <w:left w:val="none" w:sz="0" w:space="0" w:color="auto"/>
                    <w:bottom w:val="none" w:sz="0" w:space="0" w:color="auto"/>
                    <w:right w:val="none" w:sz="0" w:space="0" w:color="auto"/>
                  </w:divBdr>
                </w:div>
                <w:div w:id="1708483845">
                  <w:marLeft w:val="480"/>
                  <w:marRight w:val="0"/>
                  <w:marTop w:val="0"/>
                  <w:marBottom w:val="0"/>
                  <w:divBdr>
                    <w:top w:val="none" w:sz="0" w:space="0" w:color="auto"/>
                    <w:left w:val="none" w:sz="0" w:space="0" w:color="auto"/>
                    <w:bottom w:val="none" w:sz="0" w:space="0" w:color="auto"/>
                    <w:right w:val="none" w:sz="0" w:space="0" w:color="auto"/>
                  </w:divBdr>
                </w:div>
                <w:div w:id="642469189">
                  <w:marLeft w:val="480"/>
                  <w:marRight w:val="0"/>
                  <w:marTop w:val="0"/>
                  <w:marBottom w:val="0"/>
                  <w:divBdr>
                    <w:top w:val="none" w:sz="0" w:space="0" w:color="auto"/>
                    <w:left w:val="none" w:sz="0" w:space="0" w:color="auto"/>
                    <w:bottom w:val="none" w:sz="0" w:space="0" w:color="auto"/>
                    <w:right w:val="none" w:sz="0" w:space="0" w:color="auto"/>
                  </w:divBdr>
                </w:div>
                <w:div w:id="970205726">
                  <w:marLeft w:val="480"/>
                  <w:marRight w:val="0"/>
                  <w:marTop w:val="0"/>
                  <w:marBottom w:val="0"/>
                  <w:divBdr>
                    <w:top w:val="none" w:sz="0" w:space="0" w:color="auto"/>
                    <w:left w:val="none" w:sz="0" w:space="0" w:color="auto"/>
                    <w:bottom w:val="none" w:sz="0" w:space="0" w:color="auto"/>
                    <w:right w:val="none" w:sz="0" w:space="0" w:color="auto"/>
                  </w:divBdr>
                </w:div>
              </w:divsChild>
            </w:div>
            <w:div w:id="1355156566">
              <w:marLeft w:val="0"/>
              <w:marRight w:val="0"/>
              <w:marTop w:val="0"/>
              <w:marBottom w:val="0"/>
              <w:divBdr>
                <w:top w:val="none" w:sz="0" w:space="0" w:color="auto"/>
                <w:left w:val="none" w:sz="0" w:space="0" w:color="auto"/>
                <w:bottom w:val="none" w:sz="0" w:space="0" w:color="auto"/>
                <w:right w:val="none" w:sz="0" w:space="0" w:color="auto"/>
              </w:divBdr>
              <w:divsChild>
                <w:div w:id="623735633">
                  <w:marLeft w:val="480"/>
                  <w:marRight w:val="0"/>
                  <w:marTop w:val="0"/>
                  <w:marBottom w:val="0"/>
                  <w:divBdr>
                    <w:top w:val="none" w:sz="0" w:space="0" w:color="auto"/>
                    <w:left w:val="none" w:sz="0" w:space="0" w:color="auto"/>
                    <w:bottom w:val="none" w:sz="0" w:space="0" w:color="auto"/>
                    <w:right w:val="none" w:sz="0" w:space="0" w:color="auto"/>
                  </w:divBdr>
                </w:div>
                <w:div w:id="359820218">
                  <w:marLeft w:val="480"/>
                  <w:marRight w:val="0"/>
                  <w:marTop w:val="0"/>
                  <w:marBottom w:val="0"/>
                  <w:divBdr>
                    <w:top w:val="none" w:sz="0" w:space="0" w:color="auto"/>
                    <w:left w:val="none" w:sz="0" w:space="0" w:color="auto"/>
                    <w:bottom w:val="none" w:sz="0" w:space="0" w:color="auto"/>
                    <w:right w:val="none" w:sz="0" w:space="0" w:color="auto"/>
                  </w:divBdr>
                </w:div>
                <w:div w:id="1827086932">
                  <w:marLeft w:val="480"/>
                  <w:marRight w:val="0"/>
                  <w:marTop w:val="0"/>
                  <w:marBottom w:val="0"/>
                  <w:divBdr>
                    <w:top w:val="none" w:sz="0" w:space="0" w:color="auto"/>
                    <w:left w:val="none" w:sz="0" w:space="0" w:color="auto"/>
                    <w:bottom w:val="none" w:sz="0" w:space="0" w:color="auto"/>
                    <w:right w:val="none" w:sz="0" w:space="0" w:color="auto"/>
                  </w:divBdr>
                </w:div>
                <w:div w:id="1011446853">
                  <w:marLeft w:val="480"/>
                  <w:marRight w:val="0"/>
                  <w:marTop w:val="0"/>
                  <w:marBottom w:val="0"/>
                  <w:divBdr>
                    <w:top w:val="none" w:sz="0" w:space="0" w:color="auto"/>
                    <w:left w:val="none" w:sz="0" w:space="0" w:color="auto"/>
                    <w:bottom w:val="none" w:sz="0" w:space="0" w:color="auto"/>
                    <w:right w:val="none" w:sz="0" w:space="0" w:color="auto"/>
                  </w:divBdr>
                </w:div>
                <w:div w:id="380984099">
                  <w:marLeft w:val="480"/>
                  <w:marRight w:val="0"/>
                  <w:marTop w:val="0"/>
                  <w:marBottom w:val="0"/>
                  <w:divBdr>
                    <w:top w:val="none" w:sz="0" w:space="0" w:color="auto"/>
                    <w:left w:val="none" w:sz="0" w:space="0" w:color="auto"/>
                    <w:bottom w:val="none" w:sz="0" w:space="0" w:color="auto"/>
                    <w:right w:val="none" w:sz="0" w:space="0" w:color="auto"/>
                  </w:divBdr>
                </w:div>
                <w:div w:id="12194177">
                  <w:marLeft w:val="480"/>
                  <w:marRight w:val="0"/>
                  <w:marTop w:val="0"/>
                  <w:marBottom w:val="0"/>
                  <w:divBdr>
                    <w:top w:val="none" w:sz="0" w:space="0" w:color="auto"/>
                    <w:left w:val="none" w:sz="0" w:space="0" w:color="auto"/>
                    <w:bottom w:val="none" w:sz="0" w:space="0" w:color="auto"/>
                    <w:right w:val="none" w:sz="0" w:space="0" w:color="auto"/>
                  </w:divBdr>
                </w:div>
                <w:div w:id="344983640">
                  <w:marLeft w:val="480"/>
                  <w:marRight w:val="0"/>
                  <w:marTop w:val="0"/>
                  <w:marBottom w:val="0"/>
                  <w:divBdr>
                    <w:top w:val="none" w:sz="0" w:space="0" w:color="auto"/>
                    <w:left w:val="none" w:sz="0" w:space="0" w:color="auto"/>
                    <w:bottom w:val="none" w:sz="0" w:space="0" w:color="auto"/>
                    <w:right w:val="none" w:sz="0" w:space="0" w:color="auto"/>
                  </w:divBdr>
                </w:div>
                <w:div w:id="1589192351">
                  <w:marLeft w:val="480"/>
                  <w:marRight w:val="0"/>
                  <w:marTop w:val="0"/>
                  <w:marBottom w:val="0"/>
                  <w:divBdr>
                    <w:top w:val="none" w:sz="0" w:space="0" w:color="auto"/>
                    <w:left w:val="none" w:sz="0" w:space="0" w:color="auto"/>
                    <w:bottom w:val="none" w:sz="0" w:space="0" w:color="auto"/>
                    <w:right w:val="none" w:sz="0" w:space="0" w:color="auto"/>
                  </w:divBdr>
                </w:div>
                <w:div w:id="1648045596">
                  <w:marLeft w:val="480"/>
                  <w:marRight w:val="0"/>
                  <w:marTop w:val="0"/>
                  <w:marBottom w:val="0"/>
                  <w:divBdr>
                    <w:top w:val="none" w:sz="0" w:space="0" w:color="auto"/>
                    <w:left w:val="none" w:sz="0" w:space="0" w:color="auto"/>
                    <w:bottom w:val="none" w:sz="0" w:space="0" w:color="auto"/>
                    <w:right w:val="none" w:sz="0" w:space="0" w:color="auto"/>
                  </w:divBdr>
                </w:div>
                <w:div w:id="1247570960">
                  <w:marLeft w:val="480"/>
                  <w:marRight w:val="0"/>
                  <w:marTop w:val="0"/>
                  <w:marBottom w:val="0"/>
                  <w:divBdr>
                    <w:top w:val="none" w:sz="0" w:space="0" w:color="auto"/>
                    <w:left w:val="none" w:sz="0" w:space="0" w:color="auto"/>
                    <w:bottom w:val="none" w:sz="0" w:space="0" w:color="auto"/>
                    <w:right w:val="none" w:sz="0" w:space="0" w:color="auto"/>
                  </w:divBdr>
                </w:div>
                <w:div w:id="1737850793">
                  <w:marLeft w:val="480"/>
                  <w:marRight w:val="0"/>
                  <w:marTop w:val="0"/>
                  <w:marBottom w:val="0"/>
                  <w:divBdr>
                    <w:top w:val="none" w:sz="0" w:space="0" w:color="auto"/>
                    <w:left w:val="none" w:sz="0" w:space="0" w:color="auto"/>
                    <w:bottom w:val="none" w:sz="0" w:space="0" w:color="auto"/>
                    <w:right w:val="none" w:sz="0" w:space="0" w:color="auto"/>
                  </w:divBdr>
                </w:div>
                <w:div w:id="2100454">
                  <w:marLeft w:val="480"/>
                  <w:marRight w:val="0"/>
                  <w:marTop w:val="0"/>
                  <w:marBottom w:val="0"/>
                  <w:divBdr>
                    <w:top w:val="none" w:sz="0" w:space="0" w:color="auto"/>
                    <w:left w:val="none" w:sz="0" w:space="0" w:color="auto"/>
                    <w:bottom w:val="none" w:sz="0" w:space="0" w:color="auto"/>
                    <w:right w:val="none" w:sz="0" w:space="0" w:color="auto"/>
                  </w:divBdr>
                </w:div>
                <w:div w:id="1201362522">
                  <w:marLeft w:val="480"/>
                  <w:marRight w:val="0"/>
                  <w:marTop w:val="0"/>
                  <w:marBottom w:val="0"/>
                  <w:divBdr>
                    <w:top w:val="none" w:sz="0" w:space="0" w:color="auto"/>
                    <w:left w:val="none" w:sz="0" w:space="0" w:color="auto"/>
                    <w:bottom w:val="none" w:sz="0" w:space="0" w:color="auto"/>
                    <w:right w:val="none" w:sz="0" w:space="0" w:color="auto"/>
                  </w:divBdr>
                </w:div>
              </w:divsChild>
            </w:div>
            <w:div w:id="255598997">
              <w:marLeft w:val="0"/>
              <w:marRight w:val="0"/>
              <w:marTop w:val="0"/>
              <w:marBottom w:val="0"/>
              <w:divBdr>
                <w:top w:val="none" w:sz="0" w:space="0" w:color="auto"/>
                <w:left w:val="none" w:sz="0" w:space="0" w:color="auto"/>
                <w:bottom w:val="none" w:sz="0" w:space="0" w:color="auto"/>
                <w:right w:val="none" w:sz="0" w:space="0" w:color="auto"/>
              </w:divBdr>
              <w:divsChild>
                <w:div w:id="769932959">
                  <w:marLeft w:val="480"/>
                  <w:marRight w:val="0"/>
                  <w:marTop w:val="0"/>
                  <w:marBottom w:val="0"/>
                  <w:divBdr>
                    <w:top w:val="none" w:sz="0" w:space="0" w:color="auto"/>
                    <w:left w:val="none" w:sz="0" w:space="0" w:color="auto"/>
                    <w:bottom w:val="none" w:sz="0" w:space="0" w:color="auto"/>
                    <w:right w:val="none" w:sz="0" w:space="0" w:color="auto"/>
                  </w:divBdr>
                </w:div>
                <w:div w:id="850950300">
                  <w:marLeft w:val="480"/>
                  <w:marRight w:val="0"/>
                  <w:marTop w:val="0"/>
                  <w:marBottom w:val="0"/>
                  <w:divBdr>
                    <w:top w:val="none" w:sz="0" w:space="0" w:color="auto"/>
                    <w:left w:val="none" w:sz="0" w:space="0" w:color="auto"/>
                    <w:bottom w:val="none" w:sz="0" w:space="0" w:color="auto"/>
                    <w:right w:val="none" w:sz="0" w:space="0" w:color="auto"/>
                  </w:divBdr>
                </w:div>
                <w:div w:id="1727408839">
                  <w:marLeft w:val="480"/>
                  <w:marRight w:val="0"/>
                  <w:marTop w:val="0"/>
                  <w:marBottom w:val="0"/>
                  <w:divBdr>
                    <w:top w:val="none" w:sz="0" w:space="0" w:color="auto"/>
                    <w:left w:val="none" w:sz="0" w:space="0" w:color="auto"/>
                    <w:bottom w:val="none" w:sz="0" w:space="0" w:color="auto"/>
                    <w:right w:val="none" w:sz="0" w:space="0" w:color="auto"/>
                  </w:divBdr>
                </w:div>
                <w:div w:id="39017049">
                  <w:marLeft w:val="480"/>
                  <w:marRight w:val="0"/>
                  <w:marTop w:val="0"/>
                  <w:marBottom w:val="0"/>
                  <w:divBdr>
                    <w:top w:val="none" w:sz="0" w:space="0" w:color="auto"/>
                    <w:left w:val="none" w:sz="0" w:space="0" w:color="auto"/>
                    <w:bottom w:val="none" w:sz="0" w:space="0" w:color="auto"/>
                    <w:right w:val="none" w:sz="0" w:space="0" w:color="auto"/>
                  </w:divBdr>
                </w:div>
                <w:div w:id="969165105">
                  <w:marLeft w:val="480"/>
                  <w:marRight w:val="0"/>
                  <w:marTop w:val="0"/>
                  <w:marBottom w:val="0"/>
                  <w:divBdr>
                    <w:top w:val="none" w:sz="0" w:space="0" w:color="auto"/>
                    <w:left w:val="none" w:sz="0" w:space="0" w:color="auto"/>
                    <w:bottom w:val="none" w:sz="0" w:space="0" w:color="auto"/>
                    <w:right w:val="none" w:sz="0" w:space="0" w:color="auto"/>
                  </w:divBdr>
                </w:div>
                <w:div w:id="1508133408">
                  <w:marLeft w:val="480"/>
                  <w:marRight w:val="0"/>
                  <w:marTop w:val="0"/>
                  <w:marBottom w:val="0"/>
                  <w:divBdr>
                    <w:top w:val="none" w:sz="0" w:space="0" w:color="auto"/>
                    <w:left w:val="none" w:sz="0" w:space="0" w:color="auto"/>
                    <w:bottom w:val="none" w:sz="0" w:space="0" w:color="auto"/>
                    <w:right w:val="none" w:sz="0" w:space="0" w:color="auto"/>
                  </w:divBdr>
                </w:div>
                <w:div w:id="156192596">
                  <w:marLeft w:val="480"/>
                  <w:marRight w:val="0"/>
                  <w:marTop w:val="0"/>
                  <w:marBottom w:val="0"/>
                  <w:divBdr>
                    <w:top w:val="none" w:sz="0" w:space="0" w:color="auto"/>
                    <w:left w:val="none" w:sz="0" w:space="0" w:color="auto"/>
                    <w:bottom w:val="none" w:sz="0" w:space="0" w:color="auto"/>
                    <w:right w:val="none" w:sz="0" w:space="0" w:color="auto"/>
                  </w:divBdr>
                </w:div>
                <w:div w:id="667561028">
                  <w:marLeft w:val="480"/>
                  <w:marRight w:val="0"/>
                  <w:marTop w:val="0"/>
                  <w:marBottom w:val="0"/>
                  <w:divBdr>
                    <w:top w:val="none" w:sz="0" w:space="0" w:color="auto"/>
                    <w:left w:val="none" w:sz="0" w:space="0" w:color="auto"/>
                    <w:bottom w:val="none" w:sz="0" w:space="0" w:color="auto"/>
                    <w:right w:val="none" w:sz="0" w:space="0" w:color="auto"/>
                  </w:divBdr>
                </w:div>
                <w:div w:id="1238974931">
                  <w:marLeft w:val="480"/>
                  <w:marRight w:val="0"/>
                  <w:marTop w:val="0"/>
                  <w:marBottom w:val="0"/>
                  <w:divBdr>
                    <w:top w:val="none" w:sz="0" w:space="0" w:color="auto"/>
                    <w:left w:val="none" w:sz="0" w:space="0" w:color="auto"/>
                    <w:bottom w:val="none" w:sz="0" w:space="0" w:color="auto"/>
                    <w:right w:val="none" w:sz="0" w:space="0" w:color="auto"/>
                  </w:divBdr>
                </w:div>
                <w:div w:id="94401990">
                  <w:marLeft w:val="480"/>
                  <w:marRight w:val="0"/>
                  <w:marTop w:val="0"/>
                  <w:marBottom w:val="0"/>
                  <w:divBdr>
                    <w:top w:val="none" w:sz="0" w:space="0" w:color="auto"/>
                    <w:left w:val="none" w:sz="0" w:space="0" w:color="auto"/>
                    <w:bottom w:val="none" w:sz="0" w:space="0" w:color="auto"/>
                    <w:right w:val="none" w:sz="0" w:space="0" w:color="auto"/>
                  </w:divBdr>
                </w:div>
                <w:div w:id="837305716">
                  <w:marLeft w:val="480"/>
                  <w:marRight w:val="0"/>
                  <w:marTop w:val="0"/>
                  <w:marBottom w:val="0"/>
                  <w:divBdr>
                    <w:top w:val="none" w:sz="0" w:space="0" w:color="auto"/>
                    <w:left w:val="none" w:sz="0" w:space="0" w:color="auto"/>
                    <w:bottom w:val="none" w:sz="0" w:space="0" w:color="auto"/>
                    <w:right w:val="none" w:sz="0" w:space="0" w:color="auto"/>
                  </w:divBdr>
                </w:div>
                <w:div w:id="142890806">
                  <w:marLeft w:val="480"/>
                  <w:marRight w:val="0"/>
                  <w:marTop w:val="0"/>
                  <w:marBottom w:val="0"/>
                  <w:divBdr>
                    <w:top w:val="none" w:sz="0" w:space="0" w:color="auto"/>
                    <w:left w:val="none" w:sz="0" w:space="0" w:color="auto"/>
                    <w:bottom w:val="none" w:sz="0" w:space="0" w:color="auto"/>
                    <w:right w:val="none" w:sz="0" w:space="0" w:color="auto"/>
                  </w:divBdr>
                </w:div>
                <w:div w:id="1712534762">
                  <w:marLeft w:val="480"/>
                  <w:marRight w:val="0"/>
                  <w:marTop w:val="0"/>
                  <w:marBottom w:val="0"/>
                  <w:divBdr>
                    <w:top w:val="none" w:sz="0" w:space="0" w:color="auto"/>
                    <w:left w:val="none" w:sz="0" w:space="0" w:color="auto"/>
                    <w:bottom w:val="none" w:sz="0" w:space="0" w:color="auto"/>
                    <w:right w:val="none" w:sz="0" w:space="0" w:color="auto"/>
                  </w:divBdr>
                </w:div>
              </w:divsChild>
            </w:div>
            <w:div w:id="1052729045">
              <w:marLeft w:val="0"/>
              <w:marRight w:val="0"/>
              <w:marTop w:val="0"/>
              <w:marBottom w:val="0"/>
              <w:divBdr>
                <w:top w:val="none" w:sz="0" w:space="0" w:color="auto"/>
                <w:left w:val="none" w:sz="0" w:space="0" w:color="auto"/>
                <w:bottom w:val="none" w:sz="0" w:space="0" w:color="auto"/>
                <w:right w:val="none" w:sz="0" w:space="0" w:color="auto"/>
              </w:divBdr>
              <w:divsChild>
                <w:div w:id="1914388008">
                  <w:marLeft w:val="480"/>
                  <w:marRight w:val="0"/>
                  <w:marTop w:val="0"/>
                  <w:marBottom w:val="0"/>
                  <w:divBdr>
                    <w:top w:val="none" w:sz="0" w:space="0" w:color="auto"/>
                    <w:left w:val="none" w:sz="0" w:space="0" w:color="auto"/>
                    <w:bottom w:val="none" w:sz="0" w:space="0" w:color="auto"/>
                    <w:right w:val="none" w:sz="0" w:space="0" w:color="auto"/>
                  </w:divBdr>
                </w:div>
                <w:div w:id="572423987">
                  <w:marLeft w:val="480"/>
                  <w:marRight w:val="0"/>
                  <w:marTop w:val="0"/>
                  <w:marBottom w:val="0"/>
                  <w:divBdr>
                    <w:top w:val="none" w:sz="0" w:space="0" w:color="auto"/>
                    <w:left w:val="none" w:sz="0" w:space="0" w:color="auto"/>
                    <w:bottom w:val="none" w:sz="0" w:space="0" w:color="auto"/>
                    <w:right w:val="none" w:sz="0" w:space="0" w:color="auto"/>
                  </w:divBdr>
                </w:div>
                <w:div w:id="2041392911">
                  <w:marLeft w:val="480"/>
                  <w:marRight w:val="0"/>
                  <w:marTop w:val="0"/>
                  <w:marBottom w:val="0"/>
                  <w:divBdr>
                    <w:top w:val="none" w:sz="0" w:space="0" w:color="auto"/>
                    <w:left w:val="none" w:sz="0" w:space="0" w:color="auto"/>
                    <w:bottom w:val="none" w:sz="0" w:space="0" w:color="auto"/>
                    <w:right w:val="none" w:sz="0" w:space="0" w:color="auto"/>
                  </w:divBdr>
                </w:div>
                <w:div w:id="805002993">
                  <w:marLeft w:val="480"/>
                  <w:marRight w:val="0"/>
                  <w:marTop w:val="0"/>
                  <w:marBottom w:val="0"/>
                  <w:divBdr>
                    <w:top w:val="none" w:sz="0" w:space="0" w:color="auto"/>
                    <w:left w:val="none" w:sz="0" w:space="0" w:color="auto"/>
                    <w:bottom w:val="none" w:sz="0" w:space="0" w:color="auto"/>
                    <w:right w:val="none" w:sz="0" w:space="0" w:color="auto"/>
                  </w:divBdr>
                </w:div>
                <w:div w:id="887759856">
                  <w:marLeft w:val="480"/>
                  <w:marRight w:val="0"/>
                  <w:marTop w:val="0"/>
                  <w:marBottom w:val="0"/>
                  <w:divBdr>
                    <w:top w:val="none" w:sz="0" w:space="0" w:color="auto"/>
                    <w:left w:val="none" w:sz="0" w:space="0" w:color="auto"/>
                    <w:bottom w:val="none" w:sz="0" w:space="0" w:color="auto"/>
                    <w:right w:val="none" w:sz="0" w:space="0" w:color="auto"/>
                  </w:divBdr>
                </w:div>
                <w:div w:id="1283684395">
                  <w:marLeft w:val="480"/>
                  <w:marRight w:val="0"/>
                  <w:marTop w:val="0"/>
                  <w:marBottom w:val="0"/>
                  <w:divBdr>
                    <w:top w:val="none" w:sz="0" w:space="0" w:color="auto"/>
                    <w:left w:val="none" w:sz="0" w:space="0" w:color="auto"/>
                    <w:bottom w:val="none" w:sz="0" w:space="0" w:color="auto"/>
                    <w:right w:val="none" w:sz="0" w:space="0" w:color="auto"/>
                  </w:divBdr>
                </w:div>
                <w:div w:id="1966084523">
                  <w:marLeft w:val="480"/>
                  <w:marRight w:val="0"/>
                  <w:marTop w:val="0"/>
                  <w:marBottom w:val="0"/>
                  <w:divBdr>
                    <w:top w:val="none" w:sz="0" w:space="0" w:color="auto"/>
                    <w:left w:val="none" w:sz="0" w:space="0" w:color="auto"/>
                    <w:bottom w:val="none" w:sz="0" w:space="0" w:color="auto"/>
                    <w:right w:val="none" w:sz="0" w:space="0" w:color="auto"/>
                  </w:divBdr>
                </w:div>
                <w:div w:id="649141269">
                  <w:marLeft w:val="480"/>
                  <w:marRight w:val="0"/>
                  <w:marTop w:val="0"/>
                  <w:marBottom w:val="0"/>
                  <w:divBdr>
                    <w:top w:val="none" w:sz="0" w:space="0" w:color="auto"/>
                    <w:left w:val="none" w:sz="0" w:space="0" w:color="auto"/>
                    <w:bottom w:val="none" w:sz="0" w:space="0" w:color="auto"/>
                    <w:right w:val="none" w:sz="0" w:space="0" w:color="auto"/>
                  </w:divBdr>
                </w:div>
                <w:div w:id="392123238">
                  <w:marLeft w:val="480"/>
                  <w:marRight w:val="0"/>
                  <w:marTop w:val="0"/>
                  <w:marBottom w:val="0"/>
                  <w:divBdr>
                    <w:top w:val="none" w:sz="0" w:space="0" w:color="auto"/>
                    <w:left w:val="none" w:sz="0" w:space="0" w:color="auto"/>
                    <w:bottom w:val="none" w:sz="0" w:space="0" w:color="auto"/>
                    <w:right w:val="none" w:sz="0" w:space="0" w:color="auto"/>
                  </w:divBdr>
                </w:div>
                <w:div w:id="639651592">
                  <w:marLeft w:val="480"/>
                  <w:marRight w:val="0"/>
                  <w:marTop w:val="0"/>
                  <w:marBottom w:val="0"/>
                  <w:divBdr>
                    <w:top w:val="none" w:sz="0" w:space="0" w:color="auto"/>
                    <w:left w:val="none" w:sz="0" w:space="0" w:color="auto"/>
                    <w:bottom w:val="none" w:sz="0" w:space="0" w:color="auto"/>
                    <w:right w:val="none" w:sz="0" w:space="0" w:color="auto"/>
                  </w:divBdr>
                </w:div>
                <w:div w:id="385572401">
                  <w:marLeft w:val="480"/>
                  <w:marRight w:val="0"/>
                  <w:marTop w:val="0"/>
                  <w:marBottom w:val="0"/>
                  <w:divBdr>
                    <w:top w:val="none" w:sz="0" w:space="0" w:color="auto"/>
                    <w:left w:val="none" w:sz="0" w:space="0" w:color="auto"/>
                    <w:bottom w:val="none" w:sz="0" w:space="0" w:color="auto"/>
                    <w:right w:val="none" w:sz="0" w:space="0" w:color="auto"/>
                  </w:divBdr>
                </w:div>
                <w:div w:id="1139807321">
                  <w:marLeft w:val="480"/>
                  <w:marRight w:val="0"/>
                  <w:marTop w:val="0"/>
                  <w:marBottom w:val="0"/>
                  <w:divBdr>
                    <w:top w:val="none" w:sz="0" w:space="0" w:color="auto"/>
                    <w:left w:val="none" w:sz="0" w:space="0" w:color="auto"/>
                    <w:bottom w:val="none" w:sz="0" w:space="0" w:color="auto"/>
                    <w:right w:val="none" w:sz="0" w:space="0" w:color="auto"/>
                  </w:divBdr>
                </w:div>
                <w:div w:id="1334063476">
                  <w:marLeft w:val="480"/>
                  <w:marRight w:val="0"/>
                  <w:marTop w:val="0"/>
                  <w:marBottom w:val="0"/>
                  <w:divBdr>
                    <w:top w:val="none" w:sz="0" w:space="0" w:color="auto"/>
                    <w:left w:val="none" w:sz="0" w:space="0" w:color="auto"/>
                    <w:bottom w:val="none" w:sz="0" w:space="0" w:color="auto"/>
                    <w:right w:val="none" w:sz="0" w:space="0" w:color="auto"/>
                  </w:divBdr>
                </w:div>
                <w:div w:id="747732521">
                  <w:marLeft w:val="480"/>
                  <w:marRight w:val="0"/>
                  <w:marTop w:val="0"/>
                  <w:marBottom w:val="0"/>
                  <w:divBdr>
                    <w:top w:val="none" w:sz="0" w:space="0" w:color="auto"/>
                    <w:left w:val="none" w:sz="0" w:space="0" w:color="auto"/>
                    <w:bottom w:val="none" w:sz="0" w:space="0" w:color="auto"/>
                    <w:right w:val="none" w:sz="0" w:space="0" w:color="auto"/>
                  </w:divBdr>
                </w:div>
              </w:divsChild>
            </w:div>
            <w:div w:id="831869998">
              <w:marLeft w:val="0"/>
              <w:marRight w:val="0"/>
              <w:marTop w:val="0"/>
              <w:marBottom w:val="0"/>
              <w:divBdr>
                <w:top w:val="none" w:sz="0" w:space="0" w:color="auto"/>
                <w:left w:val="none" w:sz="0" w:space="0" w:color="auto"/>
                <w:bottom w:val="none" w:sz="0" w:space="0" w:color="auto"/>
                <w:right w:val="none" w:sz="0" w:space="0" w:color="auto"/>
              </w:divBdr>
              <w:divsChild>
                <w:div w:id="1091387856">
                  <w:marLeft w:val="480"/>
                  <w:marRight w:val="0"/>
                  <w:marTop w:val="0"/>
                  <w:marBottom w:val="0"/>
                  <w:divBdr>
                    <w:top w:val="none" w:sz="0" w:space="0" w:color="auto"/>
                    <w:left w:val="none" w:sz="0" w:space="0" w:color="auto"/>
                    <w:bottom w:val="none" w:sz="0" w:space="0" w:color="auto"/>
                    <w:right w:val="none" w:sz="0" w:space="0" w:color="auto"/>
                  </w:divBdr>
                </w:div>
                <w:div w:id="904295301">
                  <w:marLeft w:val="480"/>
                  <w:marRight w:val="0"/>
                  <w:marTop w:val="0"/>
                  <w:marBottom w:val="0"/>
                  <w:divBdr>
                    <w:top w:val="none" w:sz="0" w:space="0" w:color="auto"/>
                    <w:left w:val="none" w:sz="0" w:space="0" w:color="auto"/>
                    <w:bottom w:val="none" w:sz="0" w:space="0" w:color="auto"/>
                    <w:right w:val="none" w:sz="0" w:space="0" w:color="auto"/>
                  </w:divBdr>
                </w:div>
                <w:div w:id="810288557">
                  <w:marLeft w:val="480"/>
                  <w:marRight w:val="0"/>
                  <w:marTop w:val="0"/>
                  <w:marBottom w:val="0"/>
                  <w:divBdr>
                    <w:top w:val="none" w:sz="0" w:space="0" w:color="auto"/>
                    <w:left w:val="none" w:sz="0" w:space="0" w:color="auto"/>
                    <w:bottom w:val="none" w:sz="0" w:space="0" w:color="auto"/>
                    <w:right w:val="none" w:sz="0" w:space="0" w:color="auto"/>
                  </w:divBdr>
                </w:div>
                <w:div w:id="1213082923">
                  <w:marLeft w:val="480"/>
                  <w:marRight w:val="0"/>
                  <w:marTop w:val="0"/>
                  <w:marBottom w:val="0"/>
                  <w:divBdr>
                    <w:top w:val="none" w:sz="0" w:space="0" w:color="auto"/>
                    <w:left w:val="none" w:sz="0" w:space="0" w:color="auto"/>
                    <w:bottom w:val="none" w:sz="0" w:space="0" w:color="auto"/>
                    <w:right w:val="none" w:sz="0" w:space="0" w:color="auto"/>
                  </w:divBdr>
                </w:div>
                <w:div w:id="670714700">
                  <w:marLeft w:val="480"/>
                  <w:marRight w:val="0"/>
                  <w:marTop w:val="0"/>
                  <w:marBottom w:val="0"/>
                  <w:divBdr>
                    <w:top w:val="none" w:sz="0" w:space="0" w:color="auto"/>
                    <w:left w:val="none" w:sz="0" w:space="0" w:color="auto"/>
                    <w:bottom w:val="none" w:sz="0" w:space="0" w:color="auto"/>
                    <w:right w:val="none" w:sz="0" w:space="0" w:color="auto"/>
                  </w:divBdr>
                </w:div>
                <w:div w:id="667488191">
                  <w:marLeft w:val="480"/>
                  <w:marRight w:val="0"/>
                  <w:marTop w:val="0"/>
                  <w:marBottom w:val="0"/>
                  <w:divBdr>
                    <w:top w:val="none" w:sz="0" w:space="0" w:color="auto"/>
                    <w:left w:val="none" w:sz="0" w:space="0" w:color="auto"/>
                    <w:bottom w:val="none" w:sz="0" w:space="0" w:color="auto"/>
                    <w:right w:val="none" w:sz="0" w:space="0" w:color="auto"/>
                  </w:divBdr>
                </w:div>
                <w:div w:id="689525345">
                  <w:marLeft w:val="480"/>
                  <w:marRight w:val="0"/>
                  <w:marTop w:val="0"/>
                  <w:marBottom w:val="0"/>
                  <w:divBdr>
                    <w:top w:val="none" w:sz="0" w:space="0" w:color="auto"/>
                    <w:left w:val="none" w:sz="0" w:space="0" w:color="auto"/>
                    <w:bottom w:val="none" w:sz="0" w:space="0" w:color="auto"/>
                    <w:right w:val="none" w:sz="0" w:space="0" w:color="auto"/>
                  </w:divBdr>
                </w:div>
                <w:div w:id="1117333872">
                  <w:marLeft w:val="480"/>
                  <w:marRight w:val="0"/>
                  <w:marTop w:val="0"/>
                  <w:marBottom w:val="0"/>
                  <w:divBdr>
                    <w:top w:val="none" w:sz="0" w:space="0" w:color="auto"/>
                    <w:left w:val="none" w:sz="0" w:space="0" w:color="auto"/>
                    <w:bottom w:val="none" w:sz="0" w:space="0" w:color="auto"/>
                    <w:right w:val="none" w:sz="0" w:space="0" w:color="auto"/>
                  </w:divBdr>
                </w:div>
                <w:div w:id="536967687">
                  <w:marLeft w:val="480"/>
                  <w:marRight w:val="0"/>
                  <w:marTop w:val="0"/>
                  <w:marBottom w:val="0"/>
                  <w:divBdr>
                    <w:top w:val="none" w:sz="0" w:space="0" w:color="auto"/>
                    <w:left w:val="none" w:sz="0" w:space="0" w:color="auto"/>
                    <w:bottom w:val="none" w:sz="0" w:space="0" w:color="auto"/>
                    <w:right w:val="none" w:sz="0" w:space="0" w:color="auto"/>
                  </w:divBdr>
                </w:div>
                <w:div w:id="1644965464">
                  <w:marLeft w:val="480"/>
                  <w:marRight w:val="0"/>
                  <w:marTop w:val="0"/>
                  <w:marBottom w:val="0"/>
                  <w:divBdr>
                    <w:top w:val="none" w:sz="0" w:space="0" w:color="auto"/>
                    <w:left w:val="none" w:sz="0" w:space="0" w:color="auto"/>
                    <w:bottom w:val="none" w:sz="0" w:space="0" w:color="auto"/>
                    <w:right w:val="none" w:sz="0" w:space="0" w:color="auto"/>
                  </w:divBdr>
                </w:div>
                <w:div w:id="860778606">
                  <w:marLeft w:val="480"/>
                  <w:marRight w:val="0"/>
                  <w:marTop w:val="0"/>
                  <w:marBottom w:val="0"/>
                  <w:divBdr>
                    <w:top w:val="none" w:sz="0" w:space="0" w:color="auto"/>
                    <w:left w:val="none" w:sz="0" w:space="0" w:color="auto"/>
                    <w:bottom w:val="none" w:sz="0" w:space="0" w:color="auto"/>
                    <w:right w:val="none" w:sz="0" w:space="0" w:color="auto"/>
                  </w:divBdr>
                </w:div>
                <w:div w:id="384331585">
                  <w:marLeft w:val="480"/>
                  <w:marRight w:val="0"/>
                  <w:marTop w:val="0"/>
                  <w:marBottom w:val="0"/>
                  <w:divBdr>
                    <w:top w:val="none" w:sz="0" w:space="0" w:color="auto"/>
                    <w:left w:val="none" w:sz="0" w:space="0" w:color="auto"/>
                    <w:bottom w:val="none" w:sz="0" w:space="0" w:color="auto"/>
                    <w:right w:val="none" w:sz="0" w:space="0" w:color="auto"/>
                  </w:divBdr>
                </w:div>
                <w:div w:id="1188175541">
                  <w:marLeft w:val="480"/>
                  <w:marRight w:val="0"/>
                  <w:marTop w:val="0"/>
                  <w:marBottom w:val="0"/>
                  <w:divBdr>
                    <w:top w:val="none" w:sz="0" w:space="0" w:color="auto"/>
                    <w:left w:val="none" w:sz="0" w:space="0" w:color="auto"/>
                    <w:bottom w:val="none" w:sz="0" w:space="0" w:color="auto"/>
                    <w:right w:val="none" w:sz="0" w:space="0" w:color="auto"/>
                  </w:divBdr>
                </w:div>
                <w:div w:id="1819609669">
                  <w:marLeft w:val="480"/>
                  <w:marRight w:val="0"/>
                  <w:marTop w:val="0"/>
                  <w:marBottom w:val="0"/>
                  <w:divBdr>
                    <w:top w:val="none" w:sz="0" w:space="0" w:color="auto"/>
                    <w:left w:val="none" w:sz="0" w:space="0" w:color="auto"/>
                    <w:bottom w:val="none" w:sz="0" w:space="0" w:color="auto"/>
                    <w:right w:val="none" w:sz="0" w:space="0" w:color="auto"/>
                  </w:divBdr>
                </w:div>
              </w:divsChild>
            </w:div>
            <w:div w:id="71321254">
              <w:marLeft w:val="0"/>
              <w:marRight w:val="0"/>
              <w:marTop w:val="0"/>
              <w:marBottom w:val="0"/>
              <w:divBdr>
                <w:top w:val="none" w:sz="0" w:space="0" w:color="auto"/>
                <w:left w:val="none" w:sz="0" w:space="0" w:color="auto"/>
                <w:bottom w:val="none" w:sz="0" w:space="0" w:color="auto"/>
                <w:right w:val="none" w:sz="0" w:space="0" w:color="auto"/>
              </w:divBdr>
              <w:divsChild>
                <w:div w:id="635258291">
                  <w:marLeft w:val="480"/>
                  <w:marRight w:val="0"/>
                  <w:marTop w:val="0"/>
                  <w:marBottom w:val="0"/>
                  <w:divBdr>
                    <w:top w:val="none" w:sz="0" w:space="0" w:color="auto"/>
                    <w:left w:val="none" w:sz="0" w:space="0" w:color="auto"/>
                    <w:bottom w:val="none" w:sz="0" w:space="0" w:color="auto"/>
                    <w:right w:val="none" w:sz="0" w:space="0" w:color="auto"/>
                  </w:divBdr>
                </w:div>
                <w:div w:id="1514568670">
                  <w:marLeft w:val="480"/>
                  <w:marRight w:val="0"/>
                  <w:marTop w:val="0"/>
                  <w:marBottom w:val="0"/>
                  <w:divBdr>
                    <w:top w:val="none" w:sz="0" w:space="0" w:color="auto"/>
                    <w:left w:val="none" w:sz="0" w:space="0" w:color="auto"/>
                    <w:bottom w:val="none" w:sz="0" w:space="0" w:color="auto"/>
                    <w:right w:val="none" w:sz="0" w:space="0" w:color="auto"/>
                  </w:divBdr>
                </w:div>
                <w:div w:id="1964531918">
                  <w:marLeft w:val="480"/>
                  <w:marRight w:val="0"/>
                  <w:marTop w:val="0"/>
                  <w:marBottom w:val="0"/>
                  <w:divBdr>
                    <w:top w:val="none" w:sz="0" w:space="0" w:color="auto"/>
                    <w:left w:val="none" w:sz="0" w:space="0" w:color="auto"/>
                    <w:bottom w:val="none" w:sz="0" w:space="0" w:color="auto"/>
                    <w:right w:val="none" w:sz="0" w:space="0" w:color="auto"/>
                  </w:divBdr>
                </w:div>
                <w:div w:id="1750300718">
                  <w:marLeft w:val="480"/>
                  <w:marRight w:val="0"/>
                  <w:marTop w:val="0"/>
                  <w:marBottom w:val="0"/>
                  <w:divBdr>
                    <w:top w:val="none" w:sz="0" w:space="0" w:color="auto"/>
                    <w:left w:val="none" w:sz="0" w:space="0" w:color="auto"/>
                    <w:bottom w:val="none" w:sz="0" w:space="0" w:color="auto"/>
                    <w:right w:val="none" w:sz="0" w:space="0" w:color="auto"/>
                  </w:divBdr>
                </w:div>
                <w:div w:id="1395155461">
                  <w:marLeft w:val="480"/>
                  <w:marRight w:val="0"/>
                  <w:marTop w:val="0"/>
                  <w:marBottom w:val="0"/>
                  <w:divBdr>
                    <w:top w:val="none" w:sz="0" w:space="0" w:color="auto"/>
                    <w:left w:val="none" w:sz="0" w:space="0" w:color="auto"/>
                    <w:bottom w:val="none" w:sz="0" w:space="0" w:color="auto"/>
                    <w:right w:val="none" w:sz="0" w:space="0" w:color="auto"/>
                  </w:divBdr>
                </w:div>
                <w:div w:id="725759320">
                  <w:marLeft w:val="480"/>
                  <w:marRight w:val="0"/>
                  <w:marTop w:val="0"/>
                  <w:marBottom w:val="0"/>
                  <w:divBdr>
                    <w:top w:val="none" w:sz="0" w:space="0" w:color="auto"/>
                    <w:left w:val="none" w:sz="0" w:space="0" w:color="auto"/>
                    <w:bottom w:val="none" w:sz="0" w:space="0" w:color="auto"/>
                    <w:right w:val="none" w:sz="0" w:space="0" w:color="auto"/>
                  </w:divBdr>
                </w:div>
                <w:div w:id="1454517539">
                  <w:marLeft w:val="480"/>
                  <w:marRight w:val="0"/>
                  <w:marTop w:val="0"/>
                  <w:marBottom w:val="0"/>
                  <w:divBdr>
                    <w:top w:val="none" w:sz="0" w:space="0" w:color="auto"/>
                    <w:left w:val="none" w:sz="0" w:space="0" w:color="auto"/>
                    <w:bottom w:val="none" w:sz="0" w:space="0" w:color="auto"/>
                    <w:right w:val="none" w:sz="0" w:space="0" w:color="auto"/>
                  </w:divBdr>
                </w:div>
                <w:div w:id="2002002484">
                  <w:marLeft w:val="480"/>
                  <w:marRight w:val="0"/>
                  <w:marTop w:val="0"/>
                  <w:marBottom w:val="0"/>
                  <w:divBdr>
                    <w:top w:val="none" w:sz="0" w:space="0" w:color="auto"/>
                    <w:left w:val="none" w:sz="0" w:space="0" w:color="auto"/>
                    <w:bottom w:val="none" w:sz="0" w:space="0" w:color="auto"/>
                    <w:right w:val="none" w:sz="0" w:space="0" w:color="auto"/>
                  </w:divBdr>
                </w:div>
                <w:div w:id="1885409425">
                  <w:marLeft w:val="480"/>
                  <w:marRight w:val="0"/>
                  <w:marTop w:val="0"/>
                  <w:marBottom w:val="0"/>
                  <w:divBdr>
                    <w:top w:val="none" w:sz="0" w:space="0" w:color="auto"/>
                    <w:left w:val="none" w:sz="0" w:space="0" w:color="auto"/>
                    <w:bottom w:val="none" w:sz="0" w:space="0" w:color="auto"/>
                    <w:right w:val="none" w:sz="0" w:space="0" w:color="auto"/>
                  </w:divBdr>
                </w:div>
                <w:div w:id="1743868229">
                  <w:marLeft w:val="480"/>
                  <w:marRight w:val="0"/>
                  <w:marTop w:val="0"/>
                  <w:marBottom w:val="0"/>
                  <w:divBdr>
                    <w:top w:val="none" w:sz="0" w:space="0" w:color="auto"/>
                    <w:left w:val="none" w:sz="0" w:space="0" w:color="auto"/>
                    <w:bottom w:val="none" w:sz="0" w:space="0" w:color="auto"/>
                    <w:right w:val="none" w:sz="0" w:space="0" w:color="auto"/>
                  </w:divBdr>
                </w:div>
              </w:divsChild>
            </w:div>
            <w:div w:id="1960064789">
              <w:marLeft w:val="0"/>
              <w:marRight w:val="0"/>
              <w:marTop w:val="0"/>
              <w:marBottom w:val="0"/>
              <w:divBdr>
                <w:top w:val="none" w:sz="0" w:space="0" w:color="auto"/>
                <w:left w:val="none" w:sz="0" w:space="0" w:color="auto"/>
                <w:bottom w:val="none" w:sz="0" w:space="0" w:color="auto"/>
                <w:right w:val="none" w:sz="0" w:space="0" w:color="auto"/>
              </w:divBdr>
              <w:divsChild>
                <w:div w:id="1801723630">
                  <w:marLeft w:val="480"/>
                  <w:marRight w:val="0"/>
                  <w:marTop w:val="0"/>
                  <w:marBottom w:val="0"/>
                  <w:divBdr>
                    <w:top w:val="none" w:sz="0" w:space="0" w:color="auto"/>
                    <w:left w:val="none" w:sz="0" w:space="0" w:color="auto"/>
                    <w:bottom w:val="none" w:sz="0" w:space="0" w:color="auto"/>
                    <w:right w:val="none" w:sz="0" w:space="0" w:color="auto"/>
                  </w:divBdr>
                </w:div>
                <w:div w:id="981663984">
                  <w:marLeft w:val="480"/>
                  <w:marRight w:val="0"/>
                  <w:marTop w:val="0"/>
                  <w:marBottom w:val="0"/>
                  <w:divBdr>
                    <w:top w:val="none" w:sz="0" w:space="0" w:color="auto"/>
                    <w:left w:val="none" w:sz="0" w:space="0" w:color="auto"/>
                    <w:bottom w:val="none" w:sz="0" w:space="0" w:color="auto"/>
                    <w:right w:val="none" w:sz="0" w:space="0" w:color="auto"/>
                  </w:divBdr>
                </w:div>
                <w:div w:id="394551899">
                  <w:marLeft w:val="480"/>
                  <w:marRight w:val="0"/>
                  <w:marTop w:val="0"/>
                  <w:marBottom w:val="0"/>
                  <w:divBdr>
                    <w:top w:val="none" w:sz="0" w:space="0" w:color="auto"/>
                    <w:left w:val="none" w:sz="0" w:space="0" w:color="auto"/>
                    <w:bottom w:val="none" w:sz="0" w:space="0" w:color="auto"/>
                    <w:right w:val="none" w:sz="0" w:space="0" w:color="auto"/>
                  </w:divBdr>
                </w:div>
                <w:div w:id="1572735872">
                  <w:marLeft w:val="480"/>
                  <w:marRight w:val="0"/>
                  <w:marTop w:val="0"/>
                  <w:marBottom w:val="0"/>
                  <w:divBdr>
                    <w:top w:val="none" w:sz="0" w:space="0" w:color="auto"/>
                    <w:left w:val="none" w:sz="0" w:space="0" w:color="auto"/>
                    <w:bottom w:val="none" w:sz="0" w:space="0" w:color="auto"/>
                    <w:right w:val="none" w:sz="0" w:space="0" w:color="auto"/>
                  </w:divBdr>
                </w:div>
                <w:div w:id="2083603277">
                  <w:marLeft w:val="480"/>
                  <w:marRight w:val="0"/>
                  <w:marTop w:val="0"/>
                  <w:marBottom w:val="0"/>
                  <w:divBdr>
                    <w:top w:val="none" w:sz="0" w:space="0" w:color="auto"/>
                    <w:left w:val="none" w:sz="0" w:space="0" w:color="auto"/>
                    <w:bottom w:val="none" w:sz="0" w:space="0" w:color="auto"/>
                    <w:right w:val="none" w:sz="0" w:space="0" w:color="auto"/>
                  </w:divBdr>
                </w:div>
                <w:div w:id="9526403">
                  <w:marLeft w:val="480"/>
                  <w:marRight w:val="0"/>
                  <w:marTop w:val="0"/>
                  <w:marBottom w:val="0"/>
                  <w:divBdr>
                    <w:top w:val="none" w:sz="0" w:space="0" w:color="auto"/>
                    <w:left w:val="none" w:sz="0" w:space="0" w:color="auto"/>
                    <w:bottom w:val="none" w:sz="0" w:space="0" w:color="auto"/>
                    <w:right w:val="none" w:sz="0" w:space="0" w:color="auto"/>
                  </w:divBdr>
                </w:div>
                <w:div w:id="1664043547">
                  <w:marLeft w:val="480"/>
                  <w:marRight w:val="0"/>
                  <w:marTop w:val="0"/>
                  <w:marBottom w:val="0"/>
                  <w:divBdr>
                    <w:top w:val="none" w:sz="0" w:space="0" w:color="auto"/>
                    <w:left w:val="none" w:sz="0" w:space="0" w:color="auto"/>
                    <w:bottom w:val="none" w:sz="0" w:space="0" w:color="auto"/>
                    <w:right w:val="none" w:sz="0" w:space="0" w:color="auto"/>
                  </w:divBdr>
                </w:div>
                <w:div w:id="1142772590">
                  <w:marLeft w:val="480"/>
                  <w:marRight w:val="0"/>
                  <w:marTop w:val="0"/>
                  <w:marBottom w:val="0"/>
                  <w:divBdr>
                    <w:top w:val="none" w:sz="0" w:space="0" w:color="auto"/>
                    <w:left w:val="none" w:sz="0" w:space="0" w:color="auto"/>
                    <w:bottom w:val="none" w:sz="0" w:space="0" w:color="auto"/>
                    <w:right w:val="none" w:sz="0" w:space="0" w:color="auto"/>
                  </w:divBdr>
                </w:div>
                <w:div w:id="1332878042">
                  <w:marLeft w:val="480"/>
                  <w:marRight w:val="0"/>
                  <w:marTop w:val="0"/>
                  <w:marBottom w:val="0"/>
                  <w:divBdr>
                    <w:top w:val="none" w:sz="0" w:space="0" w:color="auto"/>
                    <w:left w:val="none" w:sz="0" w:space="0" w:color="auto"/>
                    <w:bottom w:val="none" w:sz="0" w:space="0" w:color="auto"/>
                    <w:right w:val="none" w:sz="0" w:space="0" w:color="auto"/>
                  </w:divBdr>
                </w:div>
                <w:div w:id="95652877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ikuei@ncku.edu.tw%20"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638F6BC4-456F-4B11-A39A-8AE3C0DD911C}"/>
      </w:docPartPr>
      <w:docPartBody>
        <w:p w:rsidR="009B08A5" w:rsidRDefault="001B2E42">
          <w:r w:rsidRPr="002D542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PosterBodoni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Iskoola Pota">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E42"/>
    <w:rsid w:val="001B2E42"/>
    <w:rsid w:val="00203469"/>
    <w:rsid w:val="00306E10"/>
    <w:rsid w:val="00441237"/>
    <w:rsid w:val="009B08A5"/>
    <w:rsid w:val="009D47B7"/>
    <w:rsid w:val="00AD21D0"/>
    <w:rsid w:val="00F573E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08A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2B5CA4B-E66A-4A69-BB43-14F46CA87F6E}">
  <we:reference id="f78a3046-9e99-4300-aa2b-5814002b01a2" version="1.55.1.0" store="EXCatalog" storeType="EXCatalog"/>
  <we:alternateReferences>
    <we:reference id="WA104382081" version="1.55.1.0" store="zh-TW" storeType="OMEX"/>
  </we:alternateReferences>
  <we:properties>
    <we:property name="MENDELEY_CITATIONS" value="[{&quot;citationID&quot;:&quot;MENDELEY_CITATION_4714eacd-bdc4-4c94-a6c1-c9e075d9e952&quot;,&quot;properties&quot;:{&quot;noteIndex&quot;:0},&quot;isEdited&quot;:false,&quot;manualOverride&quot;:{&quot;isManuallyOverridden&quot;:false,&quot;citeprocText&quot;:&quot;(Yan et al., 2023)&quot;,&quot;manualOverrideText&quot;:&quot;&quot;},&quot;citationTag&quot;:&quot;MENDELEY_CITATION_v3_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&quot;,&quot;citationItems&quot;:[{&quot;id&quot;:&quot;8bd1ea30-b929-34f0-af0d-666dac938802&quot;,&quot;itemData&quot;:{&quot;type&quot;:&quot;article-journal&quot;,&quot;id&quot;:&quot;8bd1ea30-b929-34f0-af0d-666dac938802&quot;,&quot;title&quot;:&quot;Hyperspectral signature-band extraction and learning: an example of sugar content prediction of Syzygium samarangense&quot;,&quot;author&quot;:[{&quot;family&quot;:&quot;Yan&quot;,&quot;given&quot;:&quot;Yung Jhe&quot;,&quot;parse-names&quot;:false,&quot;dropping-particle&quot;:&quot;&quot;,&quot;non-dropping-particle&quot;:&quot;&quot;},{&quot;family&quot;:&quot;Wong&quot;,&quot;given&quot;:&quot;Weng Keong&quot;,&quot;parse-names&quot;:false,&quot;dropping-particle&quot;:&quot;&quot;,&quot;non-dropping-particle&quot;:&quot;&quot;},{&quot;family&quot;:&quot;Chen&quot;,&quot;given&quot;:&quot;Chih Jung&quot;,&quot;parse-names&quot;:false,&quot;dropping-particle&quot;:&quot;&quot;,&quot;non-dropping-particle&quot;:&quot;&quot;},{&quot;family&quot;:&quot;Huang&quot;,&quot;given&quot;:&quot;Chi Cho&quot;,&quot;parse-names&quot;:false,&quot;dropping-particle&quot;:&quot;&quot;,&quot;non-dropping-particle&quot;:&quot;&quot;},{&quot;family&quot;:&quot;Chien&quot;,&quot;given&quot;:&quot;Jen Tzung&quot;,&quot;parse-names&quot;:false,&quot;dropping-particle&quot;:&quot;&quot;,&quot;non-dropping-particle&quot;:&quot;&quot;},{&quot;family&quot;:&quot;Ou-Yang&quot;,&quot;given&quot;:&quot;Mang&quot;,&quot;parse-names&quot;:false,&quot;dropping-particle&quot;:&quot;&quot;,&quot;non-dropping-particle&quot;:&quot;&quot;}],&quot;container-title&quot;:&quot;Scientific Reports&quot;,&quot;container-title-short&quot;:&quot;Sci Rep&quot;,&quot;DOI&quot;:&quot;10.1038/s41598-023-41603-6&quot;,&quot;ISSN&quot;:&quot;20452322&quot;,&quot;PMID&quot;:&quot;37699940&quot;,&quot;issued&quot;:{&quot;date-parts&quot;:[[2023,12,1]]},&quot;abstract&quot;:&quot;This study proposes a method to extract the signature bands from the deep learning models of multispectral data converted from the hyperspectral data. The signature bands with two deep-learning models were further used to predict the sugar content of the Syzygium samarangense. Firstly, the hyperspectral data with the bandwidths lower than 2.5 nm were converted to the spectral data with multiple bandwidths higher than 2.5 nm to simulate the multispectral data. The convolution neural network (CNN) and the feedforward neural network (FNN) used these spectral data to predict the sugar content of the Syzygium samarangense and obtained the lowest mean absolute error (MAE) of 0.400° Brix and 0.408° Brix, respectively. Secondly, the absolute mean of the integrated gradient method was used to extract multiple signature bands from the CNN and FNN models for sugariness prediction. A total of thirty sets of six signature bands were selected from the CNN and FNN models, which were trained by using the spectral data with five bandwidths in the visible (VIS), visible to near-infrared (VISNIR), and visible to short-waved infrared (VISWIR) wavelengths ranging from 400 to 700 nm, 400 to 1000 nm, and 400 to 1700 nm. Lastly, these signature-band data were used to train the CNN and FNN models for sugar content prediction. The FNN model using VISWIR signature bands with a bandwidth of ± 12.5 nm had a minimum MAE of 0.390°Brix compared to the others. The CNN model using VISWIR signature bands with a bandwidth of ± 10 nm had the lowest MAE of 0.549° Brix compared to the other CNN models. The MAEs of the models with only six spectral bands were even better than those with tens or hundreds of spectral bands. These results reveal that six signature bands have the potential to be used in a small and compact multispectral device to predict the sugar content of the Syzygium samarangense.&quot;,&quot;publisher&quot;:&quot;Nature Research&quot;,&quot;issue&quot;:&quot;1&quot;,&quot;volume&quot;:&quot;13&quot;},&quot;isTemporary&quot;:false}]},{&quot;citationID&quot;:&quot;MENDELEY_CITATION_4f35ef16-1d6a-4956-8be2-e91df2fab06b&quot;,&quot;properties&quot;:{&quot;noteIndex&quot;:0},&quot;isEdited&quot;:false,&quot;manualOverride&quot;:{&quot;isManuallyOverridden&quot;:false,&quot;citeprocText&quot;:&quot;(Yan et al., 2023)&quot;,&quot;manualOverrideText&quot;:&quot;&quot;},&quot;citationTag&quot;:&quot;MENDELEY_CITATION_v3_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&quot;,&quot;citationItems&quot;:[{&quot;id&quot;:&quot;8bd1ea30-b929-34f0-af0d-666dac938802&quot;,&quot;itemData&quot;:{&quot;type&quot;:&quot;article-journal&quot;,&quot;id&quot;:&quot;8bd1ea30-b929-34f0-af0d-666dac938802&quot;,&quot;title&quot;:&quot;Hyperspectral signature-band extraction and learning: an example of sugar content prediction of Syzygium samarangense&quot;,&quot;author&quot;:[{&quot;family&quot;:&quot;Yan&quot;,&quot;given&quot;:&quot;Yung Jhe&quot;,&quot;parse-names&quot;:false,&quot;dropping-particle&quot;:&quot;&quot;,&quot;non-dropping-particle&quot;:&quot;&quot;},{&quot;family&quot;:&quot;Wong&quot;,&quot;given&quot;:&quot;Weng Keong&quot;,&quot;parse-names&quot;:false,&quot;dropping-particle&quot;:&quot;&quot;,&quot;non-dropping-particle&quot;:&quot;&quot;},{&quot;family&quot;:&quot;Chen&quot;,&quot;given&quot;:&quot;Chih Jung&quot;,&quot;parse-names&quot;:false,&quot;dropping-particle&quot;:&quot;&quot;,&quot;non-dropping-particle&quot;:&quot;&quot;},{&quot;family&quot;:&quot;Huang&quot;,&quot;given&quot;:&quot;Chi Cho&quot;,&quot;parse-names&quot;:false,&quot;dropping-particle&quot;:&quot;&quot;,&quot;non-dropping-particle&quot;:&quot;&quot;},{&quot;family&quot;:&quot;Chien&quot;,&quot;given&quot;:&quot;Jen Tzung&quot;,&quot;parse-names&quot;:false,&quot;dropping-particle&quot;:&quot;&quot;,&quot;non-dropping-particle&quot;:&quot;&quot;},{&quot;family&quot;:&quot;Ou-Yang&quot;,&quot;given&quot;:&quot;Mang&quot;,&quot;parse-names&quot;:false,&quot;dropping-particle&quot;:&quot;&quot;,&quot;non-dropping-particle&quot;:&quot;&quot;}],&quot;container-title&quot;:&quot;Scientific Reports&quot;,&quot;container-title-short&quot;:&quot;Sci Rep&quot;,&quot;DOI&quot;:&quot;10.1038/s41598-023-41603-6&quot;,&quot;ISSN&quot;:&quot;20452322&quot;,&quot;PMID&quot;:&quot;37699940&quot;,&quot;issued&quot;:{&quot;date-parts&quot;:[[2023,12,1]]},&quot;abstract&quot;:&quot;This study proposes a method to extract the signature bands from the deep learning models of multispectral data converted from the hyperspectral data. The signature bands with two deep-learning models were further used to predict the sugar content of the Syzygium samarangense. Firstly, the hyperspectral data with the bandwidths lower than 2.5 nm were converted to the spectral data with multiple bandwidths higher than 2.5 nm to simulate the multispectral data. The convolution neural network (CNN) and the feedforward neural network (FNN) used these spectral data to predict the sugar content of the Syzygium samarangense and obtained the lowest mean absolute error (MAE) of 0.400° Brix and 0.408° Brix, respectively. Secondly, the absolute mean of the integrated gradient method was used to extract multiple signature bands from the CNN and FNN models for sugariness prediction. A total of thirty sets of six signature bands were selected from the CNN and FNN models, which were trained by using the spectral data with five bandwidths in the visible (VIS), visible to near-infrared (VISNIR), and visible to short-waved infrared (VISWIR) wavelengths ranging from 400 to 700 nm, 400 to 1000 nm, and 400 to 1700 nm. Lastly, these signature-band data were used to train the CNN and FNN models for sugar content prediction. The FNN model using VISWIR signature bands with a bandwidth of ± 12.5 nm had a minimum MAE of 0.390°Brix compared to the others. The CNN model using VISWIR signature bands with a bandwidth of ± 10 nm had the lowest MAE of 0.549° Brix compared to the other CNN models. The MAEs of the models with only six spectral bands were even better than those with tens or hundreds of spectral bands. These results reveal that six signature bands have the potential to be used in a small and compact multispectral device to predict the sugar content of the Syzygium samarangense.&quot;,&quot;publisher&quot;:&quot;Nature Research&quot;,&quot;issue&quot;:&quot;1&quot;,&quot;volume&quot;:&quot;13&quot;},&quot;isTemporary&quot;:false}]},{&quot;citationID&quot;:&quot;MENDELEY_CITATION_1d57cc86-45db-495a-ab09-3cdf948c4d88&quot;,&quot;properties&quot;:{&quot;noteIndex&quot;:0},&quot;isEdited&quot;:false,&quot;manualOverride&quot;:{&quot;isManuallyOverridden&quot;:false,&quot;citeprocText&quot;:&quot;(Varu et al., 2023)&quot;,&quot;manualOverrideText&quot;:&quot;&quot;},&quot;citationTag&quot;:&quot;MENDELEY_CITATION_v3_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&quot;,&quot;citationItems&quot;:[{&quot;id&quot;:&quot;74deb2b7-3a18-3ce9-9683-c430527ddac5&quot;,&quot;itemData&quot;:{&quot;type&quot;:&quot;report&quot;,&quot;id&quot;:&quot;74deb2b7-3a18-3ce9-9683-c430527ddac5&quot;,&quot;title&quot;:&quot;Influence of Pruning and Integrated Nutrient Management on Custard Apple (Annona Squamosa L.)&quot;,&quot;author&quot;:[{&quot;family&quot;:&quot;Varu&quot;,&quot;given&quot;:&quot;Devsi K&quot;,&quot;parse-names&quot;:false,&quot;dropping-particle&quot;:&quot;&quot;,&quot;non-dropping-particle&quot;:&quot;&quot;},{&quot;family&quot;:&quot;Parmar&quot;,&quot;given&quot;:&quot;V M&quot;,&quot;parse-names&quot;:false,&quot;dropping-particle&quot;:&quot;&quot;,&quot;non-dropping-particle&quot;:&quot;&quot;},{&quot;family&quot;:&quot;Patel&quot;,&quot;given&quot;:&quot;Shivani&quot;,&quot;parse-names&quot;:false,&quot;dropping-particle&quot;:&quot;&quot;,&quot;non-dropping-particle&quot;:&quot;&quot;},{&quot;family&quot;:&quot;Parsana&quot;,&quot;given&quot;:&quot;J S&quot;,&quot;parse-names&quot;:false,&quot;dropping-particle&quot;:&quot;&quot;,&quot;non-dropping-particle&quot;:&quot;&quot;},{&quot;family&quot;:&quot;Varu&quot;,&quot;given&quot;:&quot;D K&quot;,&quot;parse-names&quot;:false,&quot;dropping-particle&quot;:&quot;&quot;,&quot;non-dropping-particle&quot;:&quot;&quot;},{&quot;family&quot;:&quot;Kanzaria&quot;,&quot;given&quot;:&quot;D R&quot;,&quot;parse-names&quot;:false,&quot;dropping-particle&quot;:&quot;&quot;,&quot;non-dropping-particle&quot;:&quot;&quot;},{&quot;family&quot;:&quot;Mishra&quot;,&quot;given&quot;:&quot;S&quot;,&quot;parse-names&quot;:false,&quot;dropping-particle&quot;:&quot;&quot;,&quot;non-dropping-particle&quot;:&quot;&quot;}],&quot;URL&quot;:&quot;https://www.researchgate.net/publication/370731447&quot;,&quot;issued&quot;:{&quot;date-parts&quot;:[[2023]]},&quot;abstract&quot;:&quot;Design with Factorial concept (FRBD) consisting three factors with three replications each. The treatment comprised with three levels of pruning and eight treatments of integrated nutrient management. The yield and yield attributes and quality parameters were significantly influenced by various level of pruning. Maximum fruit yield (2.44 t/ha), average weight of fruit (174.11 g), fruit length (6.59 cm), fruit girth (6.83 cm), maximum pulp weight (104.45 g), pulp: seed ratio (8.18), pulp: rag ratio (1.82), minimum number of seed (25.55), weight of seed (13.42 g), maximum total sugar (22.33%), reducing sugar (18.47 %), non-reducing sugar content (3.83%), ascorbic acid (21.55 mg/100g), TSS (22.31°Brix) and minimum acidity (0.25%) were noted in medium pruning at 20 cm (P3). Whereas, minimum days to flower initiation (73.41) was recorded with unpruned tree (P1). The quality parameters were also significantly influenced by organic manures are maximum total sugar (23.34%), reducing sugar (19.34%), ascorbic acid (23.02 mg/100g), TSS (22.74 °Brix) and minimum acidity (0.25%) were recorded in 100% RDN + 10 kg FYM + Azotobacter 15 ml + PSB 15 ml + Micronutrient grade-IV (0.5%) + GA3 25 ppm (F2). This work is licensed under a Creative Commons Attribution Non-Commercial 4.0 International License.&quot;,&quot;volume&quot;:&quot;54&quot;,&quot;container-title-short&quot;:&quot;&quot;},&quot;isTemporary&quot;:false}]},{&quot;citationID&quot;:&quot;MENDELEY_CITATION_0fceb765-c1a6-4c76-93e5-0c5e9fe060d7&quot;,&quot;properties&quot;:{&quot;noteIndex&quot;:0},&quot;isEdited&quot;:false,&quot;manualOverride&quot;:{&quot;isManuallyOverridden&quot;:false,&quot;citeprocText&quot;:&quot;(Lee et al., 2017)&quot;,&quot;manualOverrideText&quot;:&quot;&quot;},&quot;citationTag&quot;:&quot;MENDELEY_CITATION_v3_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&quot;,&quot;citationItems&quot;:[{&quot;id&quot;:&quot;ae7a2c99-9245-36c6-8e48-f4933d92bba3&quot;,&quot;itemData&quot;:{&quot;type&quot;:&quot;article-journal&quot;,&quot;id&quot;:&quot;ae7a2c99-9245-36c6-8e48-f4933d92bba3&quot;,&quot;title&quot;:&quot;Development of GA3 tropical fruit varieties and cultivation techniques in Taiwan&quot;,&quot;author&quot;:[{&quot;family&quot;:&quot;Lee&quot;,&quot;given&quot;:&quot;Wen-Li&quot;,&quot;parse-names&quot;:false,&quot;dropping-particle&quot;:&quot;&quot;,&quot;non-dropping-particle&quot;:&quot;&quot;},{&quot;family&quot;:&quot;Huang&quot;,&quot;given&quot;:&quot;C.C.&quot;,&quot;parse-names&quot;:false,&quot;dropping-particle&quot;:&quot;&quot;,&quot;non-dropping-particle&quot;:&quot;&quot;},{&quot;family&quot;:&quot;Kuan&quot;,&quot;given&quot;:&quot;C.S.&quot;,&quot;parse-names&quot;:false,&quot;dropping-particle&quot;:&quot;&quot;,&quot;non-dropping-particle&quot;:&quot;&quot;},{&quot;family&quot;:&quot;Jiang&quot;,&quot;given&quot;:&quot;S.W.&quot;,&quot;parse-names&quot;:false,&quot;dropping-particle&quot;:&quot;&quot;,&quot;non-dropping-particle&quot;:&quot;&quot;},{&quot;family&quot;:&quot;Hsieh&quot;,&quot;given&quot;:&quot;H.Y.&quot;,&quot;parse-names&quot;:false,&quot;dropping-particle&quot;:&quot;&quot;,&quot;non-dropping-particle&quot;:&quot;&quot;}],&quot;container-title&quot;:&quot;Acta Horticulturae&quot;,&quot;container-title-short&quot;:&quot;Acta Hortic&quot;,&quot;DOI&quot;:&quot;10.17660/ActaHortic.2017.1166.7&quot;,&quot;ISSN&quot;:&quot;0567-7572&quot;,&quot;issued&quot;:{&quot;date-parts&quot;:[[2017,6]]},&quot;page&quot;:&quot;47-54&quot;,&quot;issue&quot;:&quot;1166&quot;},&quot;isTemporary&quot;:false}]},{&quot;citationID&quot;:&quot;MENDELEY_CITATION_297aec8b-8071-4271-9bff-6d23020d551c&quot;,&quot;properties&quot;:{&quot;noteIndex&quot;:0},&quot;isEdited&quot;:false,&quot;manualOverride&quot;:{&quot;isManuallyOverridden&quot;:false,&quot;citeprocText&quot;:&quot;(Tsai et al., 2013)&quot;,&quot;manualOverrideText&quot;:&quot;&quot;},&quot;citationTag&quot;:&quot;MENDELEY_CITATION_v3_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&quot;,&quot;citationItems&quot;:[{&quot;id&quot;:&quot;094cc3bf-6088-33b9-9bd1-cc9245741292&quot;,&quot;itemData&quot;:{&quot;type&quot;:&quot;article-journal&quot;,&quot;id&quot;:&quot;094cc3bf-6088-33b9-9bd1-cc9245741292&quot;,&quot;title&quot;:&quot;Comparison of Paper Bags, Calcium Carbonate, and Shade Nets for Sunscald Protection in ‘Murcott’ Tangor Fruit&quot;,&quot;author&quot;:[{&quot;family&quot;:&quot;Tsai&quot;,&quot;given&quot;:&quot;Meng-Shiun&quot;,&quot;parse-names&quot;:false,&quot;dropping-particle&quot;:&quot;&quot;,&quot;non-dropping-particle&quot;:&quot;&quot;},{&quot;family&quot;:&quot;Lee&quot;,&quot;given&quot;:&quot;Tan-Cha&quot;,&quot;parse-names&quot;:false,&quot;dropping-particle&quot;:&quot;&quot;,&quot;non-dropping-particle&quot;:&quot;&quot;},{&quot;family&quot;:&quot;Chang&quot;,&quot;given&quot;:&quot;Pai-Tsang&quot;,&quot;parse-names&quot;:false,&quot;dropping-particle&quot;:&quot;&quot;,&quot;non-dropping-particle&quot;:&quot;&quot;}],&quot;container-title&quot;:&quot;HortTechnology&quot;,&quot;container-title-short&quot;:&quot;Horttechnology&quot;,&quot;DOI&quot;:&quot;10.21273/HORTTECH.23.5.659&quot;,&quot;ISSN&quot;:&quot;1063-0198&quot;,&quot;issued&quot;:{&quot;date-parts&quot;:[[2013,10]]},&quot;page&quot;:&quot;659-667&quot;,&quot;abstract&quot;:&quot;&lt;p&gt; ‘Murcott’ tangor ( &lt;italic&gt;Citrus reticulata&lt;/italic&gt; × &lt;italic&gt;Citrus sinensis&lt;/italic&gt; ) is susceptible to sunscald injury due to high temperatures during summer in Chiayi, Taiwan. The average rate of sunscald damage in ‘Murcott’ tangor fruit is 13.6% when no protective measures are used. The objective of this study was to compare the effects of covering developing fruit with white paper bags, calcium carbonate, or shade nets to reduce the effects of sunscald. A significant reduction in sunscald was realized when using white paper bags, calcium carbonate spray, or white, green, and black shading nets. Calcium carbonate spraying was the most rapid method, but was less effective in controlling sunscald, and resulted in the lowest photosynthetic rate. Compared with trees under shade nets, those under black netting had larger and heavier fruit. There were no significant differences in peel color, titratable acid (TA), total soluble solids/titratable acid (TSS/TA) ratio, or respiration rate for the evaluated treatments. Although all shading materials reduced sunscald, the use of shade net was the most effective in controlling damage related to this, and thus can have significant benefits for commercial citrus ( &lt;italic&gt;Citrus&lt;/italic&gt; sp.) orchard operations. &lt;/p&gt;&quot;,&quot;issue&quot;:&quot;5&quot;,&quot;volume&quot;:&quot;23&quot;},&quot;isTemporary&quot;:false}]},{&quot;citationID&quot;:&quot;MENDELEY_CITATION_f3649f0e-718b-405c-91b4-26bbdbd8639f&quot;,&quot;properties&quot;:{&quot;noteIndex&quot;:0},&quot;isEdited&quot;:false,&quot;manualOverride&quot;:{&quot;isManuallyOverridden&quot;:false,&quot;citeprocText&quot;:&quot;(Xu et al., 2017)&quot;,&quot;manualOverrideText&quot;:&quot;&quot;},&quot;citationTag&quot;:&quot;MENDELEY_CITATION_v3_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&quot;,&quot;citationItems&quot;:[{&quot;id&quot;:&quot;65768b45-c414-382d-83f3-1b23174c0017&quot;,&quot;itemData&quot;:{&quot;type&quot;:&quot;article-journal&quot;,&quot;id&quot;:&quot;65768b45-c414-382d-83f3-1b23174c0017&quot;,&quot;title&quot;:&quot;Terrestrial laser scanning intensity correction by piecewise fitting and overlap-driven adjustment&quot;,&quot;author&quot;:[{&quot;family&quot;:&quot;Xu&quot;,&quot;given&quot;:&quot;Teng&quot;,&quot;parse-names&quot;:false,&quot;dropping-particle&quot;:&quot;&quot;,&quot;non-dropping-particle&quot;:&quot;&quot;},{&quot;family&quot;:&quot;Xu&quot;,&quot;given&quot;:&quot;Lijun&quot;,&quot;parse-names&quot;:false,&quot;dropping-particle&quot;:&quot;&quot;,&quot;non-dropping-particle&quot;:&quot;&quot;},{&quot;family&quot;:&quot;Yang&quot;,&quot;given&quot;:&quot;Bingwei&quot;,&quot;parse-names&quot;:false,&quot;dropping-particle&quot;:&quot;&quot;,&quot;non-dropping-particle&quot;:&quot;&quot;},{&quot;family&quot;:&quot;Li&quot;,&quot;given&quot;:&quot;Xiaolu&quot;,&quot;parse-names&quot;:false,&quot;dropping-particle&quot;:&quot;&quot;,&quot;non-dropping-particle&quot;:&quot;&quot;},{&quot;family&quot;:&quot;Yao&quot;,&quot;given&quot;:&quot;Junen&quot;,&quot;parse-names&quot;:false,&quot;dropping-particle&quot;:&quot;&quot;,&quot;non-dropping-particle&quot;:&quot;&quot;}],&quot;container-title&quot;:&quot;Remote Sensing&quot;,&quot;container-title-short&quot;:&quot;Remote Sens (Basel)&quot;,&quot;DOI&quot;:&quot;10.3390/rs9111090&quot;,&quot;ISSN&quot;:&quot;20724292&quot;,&quot;issued&quot;:{&quot;date-parts&quot;:[[2017]]},&quot;abstract&quot;:&quot;Terrestrial laser scanning sensors deliver not only three-dimensional geometric information of the scanned objects but also the intensity data of returned laser pulse. Recent studies have demonstrated potential applications of intensity data from Terrestrial Laser Scanning (TLS). However, the distance and incident angle effects distort the TLS raw intensity data. To overcome the distortions, a new intensity correction method by combining the piecewise fitting and overlap-driven adjustment approaches was proposed in this study. The distance effect is eliminated by the piecewise fitting approach. The incident angle effect is eliminated by overlap-driven adjustment using the Oren-Nayar model that employs the surface roughness parameter of the scanned object. The surface roughness parameter at a certain point in an overlapped region of the multi-station scans is estimated by using the raw intensity data from two different stations at the point rather than estimated by averaging the surface roughness at other positions for each kind of object, which eliminates the estimation deviation. Experimental results obtained by using a TLS sensor (Riegl VZ-400i) demonstrate that the proposed method is valid and the deviations of the retrieved reflectance values from those measured by a spectrometer are all less than 3%.&quot;,&quot;issue&quot;:&quot;11&quot;,&quot;volume&quot;:&quot;9&quot;},&quot;isTemporary&quot;:false}]},{&quot;citationID&quot;:&quot;MENDELEY_CITATION_43515517-16e2-401b-a2b9-ad06184c905c&quot;,&quot;properties&quot;:{&quot;noteIndex&quot;:0},&quot;isEdited&quot;:false,&quot;manualOverride&quot;:{&quot;isManuallyOverridden&quot;:false,&quot;citeprocText&quot;:&quot;(Li et al., 2022; Yu et al., 2022)&quot;,&quot;manualOverrideText&quot;:&quot;&quot;},&quot;citationItems&quot;:[{&quot;id&quot;:&quot;ffab3dc2-a1e1-3485-99cc-0442515f2d80&quot;,&quot;itemData&quot;:{&quot;type&quot;:&quot;article-journal&quot;,&quot;id&quot;:&quot;ffab3dc2-a1e1-3485-99cc-0442515f2d80&quot;,&quot;title&quot;:&quot;Occluded Apple Fruit Detection and Localization with a Frustum-Based Point-Cloud-Processing Approach for Robotic Harvesting&quot;,&quot;author&quot;:[{&quot;family&quot;:&quot;Li&quot;,&quot;given&quot;:&quot;Tao&quot;,&quot;parse-names&quot;:false,&quot;dropping-particle&quot;:&quot;&quot;,&quot;non-dropping-particle&quot;:&quot;&quot;},{&quot;family&quot;:&quot;Feng&quot;,&quot;given&quot;:&quot;Qingchun&quot;,&quot;parse-names&quot;:false,&quot;dropping-particle&quot;:&quot;&quot;,&quot;non-dropping-particle&quot;:&quot;&quot;},{&quot;family&quot;:&quot;Qiu&quot;,&quot;given&quot;:&quot;Quan&quot;,&quot;parse-names&quot;:false,&quot;dropping-particle&quot;:&quot;&quot;,&quot;non-dropping-particle&quot;:&quot;&quot;},{&quot;family&quot;:&quot;Xie&quot;,&quot;given&quot;:&quot;Feng&quot;,&quot;parse-names&quot;:false,&quot;dropping-particle&quot;:&quot;&quot;,&quot;non-dropping-particle&quot;:&quot;&quot;},{&quot;family&quot;:&quot;Zhao&quot;,&quot;given&quot;:&quot;Chunjiang&quot;,&quot;parse-names&quot;:false,&quot;dropping-particle&quot;:&quot;&quot;,&quot;non-dropping-particle&quot;:&quot;&quot;}],&quot;container-title&quot;:&quot;Remote Sensing&quot;,&quot;container-title-short&quot;:&quot;Remote Sens (Basel)&quot;,&quot;DOI&quot;:&quot;10.3390/rs14030482&quot;,&quot;issued&quot;:{&quot;date-parts&quot;:[[2022,1,20]]},&quot;page&quot;:&quot;482&quot;,&quot;abstract&quot;:&quot;Precise localization of occluded fruits is crucial and challenging for robotic harvesting in orchards. Occlusions from leaves, branches, and other fruits make the point cloud acquired from Red Green Blue Depth (RGBD) cameras incomplete. Moreover, an insufficient filling rate and noise on depth images of RGBD cameras usually happen in the shade from occlusions, leading to the distortion and fragmentation of the point cloud. These challenges bring difficulties to position locating and size estimation of fruit for robotic harvesting. In this paper, a novel 3D fruit localization method is proposed based on a deep learning segmentation network and a new frustum-based point-cloud-processing method. A one-stage deep learning segmentation network is presented to locate apple fruits on RGB images. With the outputs of masks and 2D bounding boxes, a 3D viewing frustum was constructed to estimate the depth of the fruit center. By the estimation of centroid coordinates, a position and size estimation approach is proposed for partially occluded fruits to determine the approaching pose for robotic grippers. Experiments in orchards were performed, and the results demonstrated the effectiveness of the proposed method. According to 300 testing samples, with the proposed method, the median error and mean error of fruits’ locations can be reduced by 59% and 43%, compared to the conventional method. Furthermore, the approaching direction vectors can be correctly estimated.&quot;,&quot;publisher&quot;:&quot;MDPI AG&quot;,&quot;issue&quot;:&quot;3&quot;,&quot;volume&quot;:&quot;14&quot;},&quot;isTemporary&quot;:false},{&quot;id&quot;:&quot;775eab75-530c-3186-aed3-2c52fe14f27d&quot;,&quot;itemData&quot;:{&quot;type&quot;:&quot;article-journal&quot;,&quot;id&quot;:&quot;775eab75-530c-3186-aed3-2c52fe14f27d&quot;,&quot;title&quot;:&quot;Mature pomegranate fruit detection and location combining improved F-PointNet with 3D point cloud clustering in orchard&quot;,&quot;author&quot;:[{&quot;family&quot;:&quot;Yu&quot;,&quot;given&quot;:&quot;Tao&quot;,&quot;parse-names&quot;:false,&quot;dropping-particle&quot;:&quot;&quot;,&quot;non-dropping-particle&quot;:&quot;&quot;},{&quot;family&quot;:&quot;Hu&quot;,&quot;given&quot;:&quot;Chunhua&quot;,&quot;parse-names&quot;:false,&quot;dropping-particle&quot;:&quot;&quot;,&quot;non-dropping-particle&quot;:&quot;&quot;},{&quot;family&quot;:&quot;Xie&quot;,&quot;given&quot;:&quot;Yuning&quot;,&quot;parse-names&quot;:false,&quot;dropping-particle&quot;:&quot;&quot;,&quot;non-dropping-particle&quot;:&quot;&quot;},{&quot;family&quot;:&quot;Liu&quot;,&quot;given&quot;:&quot;Jizhan&quot;,&quot;parse-names&quot;:false,&quot;dropping-particle&quot;:&quot;&quot;,&quot;non-dropping-particle&quot;:&quot;&quot;},{&quot;family&quot;:&quot;Li&quot;,&quot;given&quot;:&quot;Pingping&quot;,&quot;parse-names&quot;:false,&quot;dropping-particle&quot;:&quot;&quot;,&quot;non-dropping-particle&quot;:&quot;&quot;}],&quot;container-title&quot;:&quot;Computers and Electronics in Agriculture&quot;,&quot;container-title-short&quot;:&quot;Comput Electron Agric&quot;,&quot;DOI&quot;:&quot;10.1016/j.compag.2022.107233&quot;,&quot;ISSN&quot;:&quot;01681699&quot;,&quot;issued&quot;:{&quot;date-parts&quot;:[[2022,9,1]]},&quot;abstract&quot;:&quot;Fruit detection and localization is of great significance for horticulture work and robotic harvesting in orchards. Although the existing studies of fruit detection have achieved good results based on 2D image analysis, accurate fruit detection on trees is still challenging because of illumination changes, shielding of leaves and branches, overlapping of fruits and so on. To improve the accuracy of fruit detection and location, this paper proposes a novel ripe pomegranate fruit detection and location method based on improved F-PointNet and 3D clustering method, which is consisting of: (1) RGB-D feature fusion Mask R-CNN was used to realize fruit detection and segmentation; (2) PointNet combined with OPTICS algorithm based on manifold distance and PointFusion was used to segment point clouds in the frustum fruit region, and 3D box was placed in the region of interest; (3) The sphere fitting was performed to obtain the position and the size of a pomegranate. The comparative experiments have been carried out and analyzed, the RGB-D feature fusion Mask R-CNN has the best performance with the F1 score of 0.845 and the AP score of 0.952 respectively, and the improved F-PointNet has better performance than the classical F-PointNet. The measurement radius experiment results of 100 pomegranate samples randomly selected demonstrate that the RMSE is 0.235 cm, the R2 is 0.826, and the position error is less than 5 mm. These results validate that the proposed detection and location method can effectively detect and locate a single ripe pomegranate under unstructured orchard environment.&quot;,&quot;publisher&quot;:&quot;Elsevier B.V.&quot;,&quot;volume&quot;:&quot;200&quot;},&quot;isTemporary&quot;:false}],&quot;citationTag&quot;:&quot;MENDELEY_CITATION_v3_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&quot;},{&quot;citationID&quot;:&quot;MENDELEY_CITATION_d26e351e-ff0d-46e1-a5b0-ef43623638b9&quot;,&quot;properties&quot;:{&quot;noteIndex&quot;:0},&quot;isEdited&quot;:false,&quot;manualOverride&quot;:{&quot;isManuallyOverridden&quot;:true,&quot;citeprocText&quot;:&quot;(Yu et al., 2022)&quot;,&quot;manualOverrideText&quot;:&quot;Yu et al. (2022)&quot;},&quot;citationTag&quot;:&quot;MENDELEY_CITATION_v3_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&quot;,&quot;citationItems&quot;:[{&quot;id&quot;:&quot;775eab75-530c-3186-aed3-2c52fe14f27d&quot;,&quot;itemData&quot;:{&quot;type&quot;:&quot;article-journal&quot;,&quot;id&quot;:&quot;775eab75-530c-3186-aed3-2c52fe14f27d&quot;,&quot;title&quot;:&quot;Mature pomegranate fruit detection and location combining improved F-PointNet with 3D point cloud clustering in orchard&quot;,&quot;author&quot;:[{&quot;family&quot;:&quot;Yu&quot;,&quot;given&quot;:&quot;Tao&quot;,&quot;parse-names&quot;:false,&quot;dropping-particle&quot;:&quot;&quot;,&quot;non-dropping-particle&quot;:&quot;&quot;},{&quot;family&quot;:&quot;Hu&quot;,&quot;given&quot;:&quot;Chunhua&quot;,&quot;parse-names&quot;:false,&quot;dropping-particle&quot;:&quot;&quot;,&quot;non-dropping-particle&quot;:&quot;&quot;},{&quot;family&quot;:&quot;Xie&quot;,&quot;given&quot;:&quot;Yuning&quot;,&quot;parse-names&quot;:false,&quot;dropping-particle&quot;:&quot;&quot;,&quot;non-dropping-particle&quot;:&quot;&quot;},{&quot;family&quot;:&quot;Liu&quot;,&quot;given&quot;:&quot;Jizhan&quot;,&quot;parse-names&quot;:false,&quot;dropping-particle&quot;:&quot;&quot;,&quot;non-dropping-particle&quot;:&quot;&quot;},{&quot;family&quot;:&quot;Li&quot;,&quot;given&quot;:&quot;Pingping&quot;,&quot;parse-names&quot;:false,&quot;dropping-particle&quot;:&quot;&quot;,&quot;non-dropping-particle&quot;:&quot;&quot;}],&quot;container-title&quot;:&quot;Computers and Electronics in Agriculture&quot;,&quot;container-title-short&quot;:&quot;Comput Electron Agric&quot;,&quot;DOI&quot;:&quot;10.1016/j.compag.2022.107233&quot;,&quot;ISSN&quot;:&quot;01681699&quot;,&quot;issued&quot;:{&quot;date-parts&quot;:[[2022,9,1]]},&quot;abstract&quot;:&quot;Fruit detection and localization is of great significance for horticulture work and robotic harvesting in orchards. Although the existing studies of fruit detection have achieved good results based on 2D image analysis, accurate fruit detection on trees is still challenging because of illumination changes, shielding of leaves and branches, overlapping of fruits and so on. To improve the accuracy of fruit detection and location, this paper proposes a novel ripe pomegranate fruit detection and location method based on improved F-PointNet and 3D clustering method, which is consisting of: (1) RGB-D feature fusion Mask R-CNN was used to realize fruit detection and segmentation; (2) PointNet combined with OPTICS algorithm based on manifold distance and PointFusion was used to segment point clouds in the frustum fruit region, and 3D box was placed in the region of interest; (3) The sphere fitting was performed to obtain the position and the size of a pomegranate. The comparative experiments have been carried out and analyzed, the RGB-D feature fusion Mask R-CNN has the best performance with the F1 score of 0.845 and the AP score of 0.952 respectively, and the improved F-PointNet has better performance than the classical F-PointNet. The measurement radius experiment results of 100 pomegranate samples randomly selected demonstrate that the RMSE is 0.235 cm, the R2 is 0.826, and the position error is less than 5 mm. These results validate that the proposed detection and location method can effectively detect and locate a single ripe pomegranate under unstructured orchard environment.&quot;,&quot;publisher&quot;:&quot;Elsevier B.V.&quot;,&quot;volume&quot;:&quot;200&quot;},&quot;isTemporary&quot;:false}]},{&quot;citationID&quot;:&quot;MENDELEY_CITATION_0c41d524-4ac8-47ec-b9d1-543c031a9ebf&quot;,&quot;properties&quot;:{&quot;noteIndex&quot;:0},&quot;isEdited&quot;:false,&quot;manualOverride&quot;:{&quot;isManuallyOverridden&quot;:false,&quot;citeprocText&quot;:&quot;(Li et al., 2022)&quot;,&quot;manualOverrideText&quot;:&quot;&quot;},&quot;citationTag&quot;:&quot;MENDELEY_CITATION_v3_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&quot;,&quot;citationItems&quot;:[{&quot;id&quot;:&quot;ffab3dc2-a1e1-3485-99cc-0442515f2d80&quot;,&quot;itemData&quot;:{&quot;type&quot;:&quot;article-journal&quot;,&quot;id&quot;:&quot;ffab3dc2-a1e1-3485-99cc-0442515f2d80&quot;,&quot;title&quot;:&quot;Occluded Apple Fruit Detection and Localization with a Frustum-Based Point-Cloud-Processing Approach for Robotic Harvesting&quot;,&quot;author&quot;:[{&quot;family&quot;:&quot;Li&quot;,&quot;given&quot;:&quot;Tao&quot;,&quot;parse-names&quot;:false,&quot;dropping-particle&quot;:&quot;&quot;,&quot;non-dropping-particle&quot;:&quot;&quot;},{&quot;family&quot;:&quot;Feng&quot;,&quot;given&quot;:&quot;Qingchun&quot;,&quot;parse-names&quot;:false,&quot;dropping-particle&quot;:&quot;&quot;,&quot;non-dropping-particle&quot;:&quot;&quot;},{&quot;family&quot;:&quot;Qiu&quot;,&quot;given&quot;:&quot;Quan&quot;,&quot;parse-names&quot;:false,&quot;dropping-particle&quot;:&quot;&quot;,&quot;non-dropping-particle&quot;:&quot;&quot;},{&quot;family&quot;:&quot;Xie&quot;,&quot;given&quot;:&quot;Feng&quot;,&quot;parse-names&quot;:false,&quot;dropping-particle&quot;:&quot;&quot;,&quot;non-dropping-particle&quot;:&quot;&quot;},{&quot;family&quot;:&quot;Zhao&quot;,&quot;given&quot;:&quot;Chunjiang&quot;,&quot;parse-names&quot;:false,&quot;dropping-particle&quot;:&quot;&quot;,&quot;non-dropping-particle&quot;:&quot;&quot;}],&quot;container-title&quot;:&quot;Remote Sensing&quot;,&quot;container-title-short&quot;:&quot;Remote Sens (Basel)&quot;,&quot;DOI&quot;:&quot;10.3390/rs14030482&quot;,&quot;issued&quot;:{&quot;date-parts&quot;:[[2022,1,20]]},&quot;page&quot;:&quot;482&quot;,&quot;abstract&quot;:&quot;Precise localization of occluded fruits is crucial and challenging for robotic harvesting in orchards. Occlusions from leaves, branches, and other fruits make the point cloud acquired from Red Green Blue Depth (RGBD) cameras incomplete. Moreover, an insufficient filling rate and noise on depth images of RGBD cameras usually happen in the shade from occlusions, leading to the distortion and fragmentation of the point cloud. These challenges bring difficulties to position locating and size estimation of fruit for robotic harvesting. In this paper, a novel 3D fruit localization method is proposed based on a deep learning segmentation network and a new frustum-based point-cloud-processing method. A one-stage deep learning segmentation network is presented to locate apple fruits on RGB images. With the outputs of masks and 2D bounding boxes, a 3D viewing frustum was constructed to estimate the depth of the fruit center. By the estimation of centroid coordinates, a position and size estimation approach is proposed for partially occluded fruits to determine the approaching pose for robotic grippers. Experiments in orchards were performed, and the results demonstrated the effectiveness of the proposed method. According to 300 testing samples, with the proposed method, the median error and mean error of fruits’ locations can be reduced by 59% and 43%, compared to the conventional method. Furthermore, the approaching direction vectors can be correctly estimated.&quot;,&quot;publisher&quot;:&quot;MDPI AG&quot;,&quot;issue&quot;:&quot;3&quot;,&quot;volume&quot;:&quot;14&quot;},&quot;isTemporary&quot;:false}]},{&quot;citationID&quot;:&quot;MENDELEY_CITATION_d1e461c4-79a6-41be-80e5-270adf2c7df5&quot;,&quot;properties&quot;:{&quot;noteIndex&quot;:0},&quot;isEdited&quot;:false,&quot;manualOverride&quot;:{&quot;isManuallyOverridden&quot;:false,&quot;citeprocText&quot;:&quot;(Letard et al., 2024)&quot;,&quot;manualOverrideText&quot;:&quot;&quot;},&quot;citationTag&quot;:&quot;MENDELEY_CITATION_v3_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&quot;,&quot;citationItems&quot;:[{&quot;id&quot;:&quot;a527f5e5-a513-30e0-96b8-543730535878&quot;,&quot;itemData&quot;:{&quot;type&quot;:&quot;article-journal&quot;,&quot;id&quot;:&quot;a527f5e5-a513-30e0-96b8-543730535878&quot;,&quot;title&quot;:&quot;3DMASC: Accessible, explainable 3D point clouds classification. Application to Bi-spectral Topo-bathymetric lidar data&quot;,&quot;author&quot;:[{&quot;family&quot;:&quot;Letard&quot;,&quot;given&quot;:&quot;Mathilde&quot;,&quot;parse-names&quot;:false,&quot;dropping-particle&quot;:&quot;&quot;,&quot;non-dropping-particle&quot;:&quot;&quot;},{&quot;family&quot;:&quot;Lague&quot;,&quot;given&quot;:&quot;Dimitri&quot;,&quot;parse-names&quot;:false,&quot;dropping-particle&quot;:&quot;&quot;,&quot;non-dropping-particle&quot;:&quot;&quot;},{&quot;family&quot;:&quot;Guennec&quot;,&quot;given&quot;:&quot;Arthur&quot;,&quot;parse-names&quot;:false,&quot;dropping-particle&quot;:&quot;&quot;,&quot;non-dropping-particle&quot;:&quot;Le&quot;},{&quot;family&quot;:&quot;Lefèvre&quot;,&quot;given&quot;:&quot;Sébastien&quot;,&quot;parse-names&quot;:false,&quot;dropping-particle&quot;:&quot;&quot;,&quot;non-dropping-particle&quot;:&quot;&quot;},{&quot;family&quot;:&quot;Feldmann&quot;,&quot;given&quot;:&quot;Baptiste&quot;,&quot;parse-names&quot;:false,&quot;dropping-particle&quot;:&quot;&quot;,&quot;non-dropping-particle&quot;:&quot;&quot;},{&quot;family&quot;:&quot;Leroy&quot;,&quot;given&quot;:&quot;Paul&quot;,&quot;parse-names&quot;:false,&quot;dropping-particle&quot;:&quot;&quot;,&quot;non-dropping-particle&quot;:&quot;&quot;},{&quot;family&quot;:&quot;Girardeau-Montaut&quot;,&quot;given&quot;:&quot;Daniel&quot;,&quot;parse-names&quot;:false,&quot;dropping-particle&quot;:&quot;&quot;,&quot;non-dropping-particle&quot;:&quot;&quot;},{&quot;family&quot;:&quot;Corpetti&quot;,&quot;given&quot;:&quot;Thomas&quot;,&quot;parse-names&quot;:false,&quot;dropping-particle&quot;:&quot;&quot;,&quot;non-dropping-particle&quot;:&quot;&quot;},{&quot;family&quot;:&quot;Lefevre&quot;,&quot;given&quot;:&quot;Sébastien&quot;,&quot;parse-names&quot;:false,&quot;dropping-particle&quot;:&quot;&quot;,&quot;non-dropping-particle&quot;:&quot;&quot;}],&quot;container-title&quot;:&quot;ISPRS Journal of Photogrammetry and Remote Sensing&quot;,&quot;DOI&quot;:&quot;10.1016/j.isprsjprs.2023.11.022ï&quot;,&quot;URL&quot;:&quot;https://hal.science/hal-04353070v3&quot;,&quot;issued&quot;:{&quot;date-parts&quot;:[[2024]]},&quot;page&quot;:&quot;175-197&quot;,&quot;abstract&quot;:&quot;3DMASC: Accessible, explainable 3D point clouds classification. Application to Bi-spectral Topo-bathymetric lidar data. ABSTRACT: Three-dimensional data have become increasingly present in earth observation over the last decades. However, many 3D surveys are still underexploited due to the lack of accessible and explainable automatic classification methods, for example, new topo-bathymetric lidar data. In this work, we introduce explainable machine learning for 3D data classification using Multiple Attributes, Scales, and Clouds under 3DMASC, a new workflow. This workflow introduces multi-cloud classification through dual-cloud features, encrypting local spectral and geometrical ratios and differences. 3DMASC uses classical multi-scale descriptors adapted to all types of 3D point clouds and new ones based on their spatial variations. In this paper, we present the performances of 3DMASC for multi-class classification of topo-bathymetric lidar data in coastal and fluvial environments. We show how multivariate and embedded feature selection allows the building of optimized predictor sets of reduced complexity, and we identify features particularly relevant for coastal and riverine scene descriptions. Our results show the importance of dual-cloud features, lidar return-based attributes averaged over specific scales, and of statistics of dimensionality-based and spectral features. Additionally, they indicate that small to medium spherical neighbourhood diameters (&lt;7 m) are sufficient to build effective classifiers, namely when combined with distance-to-ground or distance-to-water-surface features. Without using optional RGB information, and with a maximum of 37 descriptors, we obtain classification accuracies between 91% for complex multi-class tasks and 98% for lower-level processing using models trained on less than 2000 samples per class. Comparisons with classical point cloud classification methods show that 3DMASC features have a significantly improved descriptive power. Our contributions are made available through a plugin in the CloudCompare software, allowing non-specialist users to create classifiers for any type of 3D data characterized by 1 or 2 point clouds (airborne or terrestrial lidar, structure from motion), and two labelled topo-bathymetric lidar datasets, available on https://opentopography.org/.&quot;,&quot;volume&quot;:&quot;207&quot;,&quot;container-title-short&quot;:&quot;&quot;},&quot;isTemporary&quot;:false}]},{&quot;citationID&quot;:&quot;MENDELEY_CITATION_e15f8c1c-e23a-4fe2-8eb8-2088da078788&quot;,&quot;properties&quot;:{&quot;noteIndex&quot;:0},&quot;isEdited&quot;:false,&quot;manualOverride&quot;:{&quot;isManuallyOverridden&quot;:false,&quot;citeprocText&quot;:&quot;(Letard et al., 2024)&quot;,&quot;manualOverrideText&quot;:&quot;&quot;},&quot;citationTag&quot;:&quot;MENDELEY_CITATION_v3_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&quot;,&quot;citationItems&quot;:[{&quot;id&quot;:&quot;a527f5e5-a513-30e0-96b8-543730535878&quot;,&quot;itemData&quot;:{&quot;type&quot;:&quot;article-journal&quot;,&quot;id&quot;:&quot;a527f5e5-a513-30e0-96b8-543730535878&quot;,&quot;title&quot;:&quot;3DMASC: Accessible, explainable 3D point clouds classification. Application to Bi-spectral Topo-bathymetric lidar data&quot;,&quot;author&quot;:[{&quot;family&quot;:&quot;Letard&quot;,&quot;given&quot;:&quot;Mathilde&quot;,&quot;parse-names&quot;:false,&quot;dropping-particle&quot;:&quot;&quot;,&quot;non-dropping-particle&quot;:&quot;&quot;},{&quot;family&quot;:&quot;Lague&quot;,&quot;given&quot;:&quot;Dimitri&quot;,&quot;parse-names&quot;:false,&quot;dropping-particle&quot;:&quot;&quot;,&quot;non-dropping-particle&quot;:&quot;&quot;},{&quot;family&quot;:&quot;Guennec&quot;,&quot;given&quot;:&quot;Arthur&quot;,&quot;parse-names&quot;:false,&quot;dropping-particle&quot;:&quot;&quot;,&quot;non-dropping-particle&quot;:&quot;Le&quot;},{&quot;family&quot;:&quot;Lefèvre&quot;,&quot;given&quot;:&quot;Sébastien&quot;,&quot;parse-names&quot;:false,&quot;dropping-particle&quot;:&quot;&quot;,&quot;non-dropping-particle&quot;:&quot;&quot;},{&quot;family&quot;:&quot;Feldmann&quot;,&quot;given&quot;:&quot;Baptiste&quot;,&quot;parse-names&quot;:false,&quot;dropping-particle&quot;:&quot;&quot;,&quot;non-dropping-particle&quot;:&quot;&quot;},{&quot;family&quot;:&quot;Leroy&quot;,&quot;given&quot;:&quot;Paul&quot;,&quot;parse-names&quot;:false,&quot;dropping-particle&quot;:&quot;&quot;,&quot;non-dropping-particle&quot;:&quot;&quot;},{&quot;family&quot;:&quot;Girardeau-Montaut&quot;,&quot;given&quot;:&quot;Daniel&quot;,&quot;parse-names&quot;:false,&quot;dropping-particle&quot;:&quot;&quot;,&quot;non-dropping-particle&quot;:&quot;&quot;},{&quot;family&quot;:&quot;Corpetti&quot;,&quot;given&quot;:&quot;Thomas&quot;,&quot;parse-names&quot;:false,&quot;dropping-particle&quot;:&quot;&quot;,&quot;non-dropping-particle&quot;:&quot;&quot;},{&quot;family&quot;:&quot;Lefevre&quot;,&quot;given&quot;:&quot;Sébastien&quot;,&quot;parse-names&quot;:false,&quot;dropping-particle&quot;:&quot;&quot;,&quot;non-dropping-particle&quot;:&quot;&quot;}],&quot;container-title&quot;:&quot;ISPRS Journal of Photogrammetry and Remote Sensing&quot;,&quot;DOI&quot;:&quot;10.1016/j.isprsjprs.2023.11.022ï&quot;,&quot;URL&quot;:&quot;https://hal.science/hal-04353070v3&quot;,&quot;issued&quot;:{&quot;date-parts&quot;:[[2024]]},&quot;page&quot;:&quot;175-197&quot;,&quot;abstract&quot;:&quot;3DMASC: Accessible, explainable 3D point clouds classification. Application to Bi-spectral Topo-bathymetric lidar data. ABSTRACT: Three-dimensional data have become increasingly present in earth observation over the last decades. However, many 3D surveys are still underexploited due to the lack of accessible and explainable automatic classification methods, for example, new topo-bathymetric lidar data. In this work, we introduce explainable machine learning for 3D data classification using Multiple Attributes, Scales, and Clouds under 3DMASC, a new workflow. This workflow introduces multi-cloud classification through dual-cloud features, encrypting local spectral and geometrical ratios and differences. 3DMASC uses classical multi-scale descriptors adapted to all types of 3D point clouds and new ones based on their spatial variations. In this paper, we present the performances of 3DMASC for multi-class classification of topo-bathymetric lidar data in coastal and fluvial environments. We show how multivariate and embedded feature selection allows the building of optimized predictor sets of reduced complexity, and we identify features particularly relevant for coastal and riverine scene descriptions. Our results show the importance of dual-cloud features, lidar return-based attributes averaged over specific scales, and of statistics of dimensionality-based and spectral features. Additionally, they indicate that small to medium spherical neighbourhood diameters (&lt;7 m) are sufficient to build effective classifiers, namely when combined with distance-to-ground or distance-to-water-surface features. Without using optional RGB information, and with a maximum of 37 descriptors, we obtain classification accuracies between 91% for complex multi-class tasks and 98% for lower-level processing using models trained on less than 2000 samples per class. Comparisons with classical point cloud classification methods show that 3DMASC features have a significantly improved descriptive power. Our contributions are made available through a plugin in the CloudCompare software, allowing non-specialist users to create classifiers for any type of 3D data characterized by 1 or 2 point clouds (airborne or terrestrial lidar, structure from motion), and two labelled topo-bathymetric lidar datasets, available on https://opentopography.org/.&quot;,&quot;volume&quot;:&quot;207&quot;,&quot;container-title-short&quot;:&quot;&quot;},&quot;isTemporary&quot;:false}]},{&quot;citationID&quot;:&quot;MENDELEY_CITATION_835f63be-e4e8-4757-acbb-8b5571ed0aa2&quot;,&quot;properties&quot;:{&quot;noteIndex&quot;:0},&quot;isEdited&quot;:false,&quot;manualOverride&quot;:{&quot;isManuallyOverridden&quot;:false,&quot;citeprocText&quot;:&quot;(Letard et al., 2024)&quot;,&quot;manualOverrideText&quot;:&quot;&quot;},&quot;citationTag&quot;:&quot;MENDELEY_CITATION_v3_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&quot;,&quot;citationItems&quot;:[{&quot;id&quot;:&quot;a527f5e5-a513-30e0-96b8-543730535878&quot;,&quot;itemData&quot;:{&quot;type&quot;:&quot;article-journal&quot;,&quot;id&quot;:&quot;a527f5e5-a513-30e0-96b8-543730535878&quot;,&quot;title&quot;:&quot;3DMASC: Accessible, explainable 3D point clouds classification. Application to Bi-spectral Topo-bathymetric lidar data&quot;,&quot;author&quot;:[{&quot;family&quot;:&quot;Letard&quot;,&quot;given&quot;:&quot;Mathilde&quot;,&quot;parse-names&quot;:false,&quot;dropping-particle&quot;:&quot;&quot;,&quot;non-dropping-particle&quot;:&quot;&quot;},{&quot;family&quot;:&quot;Lague&quot;,&quot;given&quot;:&quot;Dimitri&quot;,&quot;parse-names&quot;:false,&quot;dropping-particle&quot;:&quot;&quot;,&quot;non-dropping-particle&quot;:&quot;&quot;},{&quot;family&quot;:&quot;Guennec&quot;,&quot;given&quot;:&quot;Arthur&quot;,&quot;parse-names&quot;:false,&quot;dropping-particle&quot;:&quot;&quot;,&quot;non-dropping-particle&quot;:&quot;Le&quot;},{&quot;family&quot;:&quot;Lefèvre&quot;,&quot;given&quot;:&quot;Sébastien&quot;,&quot;parse-names&quot;:false,&quot;dropping-particle&quot;:&quot;&quot;,&quot;non-dropping-particle&quot;:&quot;&quot;},{&quot;family&quot;:&quot;Feldmann&quot;,&quot;given&quot;:&quot;Baptiste&quot;,&quot;parse-names&quot;:false,&quot;dropping-particle&quot;:&quot;&quot;,&quot;non-dropping-particle&quot;:&quot;&quot;},{&quot;family&quot;:&quot;Leroy&quot;,&quot;given&quot;:&quot;Paul&quot;,&quot;parse-names&quot;:false,&quot;dropping-particle&quot;:&quot;&quot;,&quot;non-dropping-particle&quot;:&quot;&quot;},{&quot;family&quot;:&quot;Girardeau-Montaut&quot;,&quot;given&quot;:&quot;Daniel&quot;,&quot;parse-names&quot;:false,&quot;dropping-particle&quot;:&quot;&quot;,&quot;non-dropping-particle&quot;:&quot;&quot;},{&quot;family&quot;:&quot;Corpetti&quot;,&quot;given&quot;:&quot;Thomas&quot;,&quot;parse-names&quot;:false,&quot;dropping-particle&quot;:&quot;&quot;,&quot;non-dropping-particle&quot;:&quot;&quot;},{&quot;family&quot;:&quot;Lefevre&quot;,&quot;given&quot;:&quot;Sébastien&quot;,&quot;parse-names&quot;:false,&quot;dropping-particle&quot;:&quot;&quot;,&quot;non-dropping-particle&quot;:&quot;&quot;}],&quot;container-title&quot;:&quot;ISPRS Journal of Photogrammetry and Remote Sensing&quot;,&quot;DOI&quot;:&quot;10.1016/j.isprsjprs.2023.11.022ï&quot;,&quot;URL&quot;:&quot;https://hal.science/hal-04353070v3&quot;,&quot;issued&quot;:{&quot;date-parts&quot;:[[2024]]},&quot;page&quot;:&quot;175-197&quot;,&quot;abstract&quot;:&quot;3DMASC: Accessible, explainable 3D point clouds classification. Application to Bi-spectral Topo-bathymetric lidar data. ABSTRACT: Three-dimensional data have become increasingly present in earth observation over the last decades. However, many 3D surveys are still underexploited due to the lack of accessible and explainable automatic classification methods, for example, new topo-bathymetric lidar data. In this work, we introduce explainable machine learning for 3D data classification using Multiple Attributes, Scales, and Clouds under 3DMASC, a new workflow. This workflow introduces multi-cloud classification through dual-cloud features, encrypting local spectral and geometrical ratios and differences. 3DMASC uses classical multi-scale descriptors adapted to all types of 3D point clouds and new ones based on their spatial variations. In this paper, we present the performances of 3DMASC for multi-class classification of topo-bathymetric lidar data in coastal and fluvial environments. We show how multivariate and embedded feature selection allows the building of optimized predictor sets of reduced complexity, and we identify features particularly relevant for coastal and riverine scene descriptions. Our results show the importance of dual-cloud features, lidar return-based attributes averaged over specific scales, and of statistics of dimensionality-based and spectral features. Additionally, they indicate that small to medium spherical neighbourhood diameters (&lt;7 m) are sufficient to build effective classifiers, namely when combined with distance-to-ground or distance-to-water-surface features. Without using optional RGB information, and with a maximum of 37 descriptors, we obtain classification accuracies between 91% for complex multi-class tasks and 98% for lower-level processing using models trained on less than 2000 samples per class. Comparisons with classical point cloud classification methods show that 3DMASC features have a significantly improved descriptive power. Our contributions are made available through a plugin in the CloudCompare software, allowing non-specialist users to create classifiers for any type of 3D data characterized by 1 or 2 point clouds (airborne or terrestrial lidar, structure from motion), and two labelled topo-bathymetric lidar datasets, available on https://opentopography.org/.&quot;,&quot;volume&quot;:&quot;207&quot;,&quot;container-title-short&quot;:&quot;&quot;},&quot;isTemporary&quot;:false}]},{&quot;citationID&quot;:&quot;MENDELEY_CITATION_071056d8-7297-4085-a791-9b2770eb029c&quot;,&quot;properties&quot;:{&quot;noteIndex&quot;:0},&quot;isEdited&quot;:false,&quot;manualOverride&quot;:{&quot;isManuallyOverridden&quot;:false,&quot;citeprocText&quot;:&quot;(Rusu &amp;#38; Cousins, 2011)&quot;,&quot;manualOverrideText&quot;:&quot;&quot;},&quot;citationTag&quot;:&quot;MENDELEY_CITATION_v3_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&quot;,&quot;citationItems&quot;:[{&quot;id&quot;:&quot;175df670-7674-3c1a-8a11-1bce5a725aab&quot;,&quot;itemData&quot;:{&quot;type&quot;:&quot;paper-conference&quot;,&quot;id&quot;:&quot;175df670-7674-3c1a-8a11-1bce5a725aab&quot;,&quot;title&quot;:&quot;3D is here: Point Cloud Library (PCL)&quot;,&quot;author&quot;:[{&quot;family&quot;:&quot;Rusu&quot;,&quot;given&quot;:&quot;Radu Bogdan&quot;,&quot;parse-names&quot;:false,&quot;dropping-particle&quot;:&quot;&quot;,&quot;non-dropping-particle&quot;:&quot;&quot;},{&quot;family&quot;:&quot;Cousins&quot;,&quot;given&quot;:&quot;Steve&quot;,&quot;parse-names&quot;:false,&quot;dropping-particle&quot;:&quot;&quot;,&quot;non-dropping-particle&quot;:&quot;&quot;}],&quot;container-title&quot;:&quot;2011 IEEE International Conference on Robotics and Automation&quot;,&quot;DOI&quot;:&quot;10.1109/ICRA.2011.5980567&quot;,&quot;ISBN&quot;:&quot;978-1-61284-386-5&quot;,&quot;issued&quot;:{&quot;date-parts&quot;:[[2011,5]]},&quot;page&quot;:&quot;1-4&quot;,&quot;publisher&quot;:&quot;IEEE&quot;,&quot;container-title-short&quot;:&quot;&quot;},&quot;isTemporary&quot;:false}]},{&quot;citationID&quot;:&quot;MENDELEY_CITATION_cfdc0112-ee96-473a-90bd-68d10d1b93cb&quot;,&quot;properties&quot;:{&quot;noteIndex&quot;:0},&quot;isEdited&quot;:false,&quot;manualOverride&quot;:{&quot;isManuallyOverridden&quot;:false,&quot;citeprocText&quot;:&quot;(Schubert et al., 2017)&quot;,&quot;manualOverrideText&quot;:&quot;&quot;},&quot;citationTag&quot;:&quot;MENDELEY_CITATION_v3_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&quot;,&quot;citationItems&quot;:[{&quot;id&quot;:&quot;d9d441a7-757a-393f-b8f1-aba9966b1704&quot;,&quot;itemData&quot;:{&quot;type&quot;:&quot;article-journal&quot;,&quot;id&quot;:&quot;d9d441a7-757a-393f-b8f1-aba9966b1704&quot;,&quot;title&quot;:&quot;DBSCAN revisited, revisited: Why and how you should (still) use DBSCAN&quot;,&quot;author&quot;:[{&quot;family&quot;:&quot;Schubert&quot;,&quot;given&quot;:&quot;Erich&quot;,&quot;parse-names&quot;:false,&quot;dropping-particle&quot;:&quot;&quot;,&quot;non-dropping-particle&quot;:&quot;&quot;},{&quot;family&quot;:&quot;Sander&quot;,&quot;given&quot;:&quot;Jörg&quot;,&quot;parse-names&quot;:false,&quot;dropping-particle&quot;:&quot;&quot;,&quot;non-dropping-particle&quot;:&quot;&quot;},{&quot;family&quot;:&quot;Ester&quot;,&quot;given&quot;:&quot;Martin&quot;,&quot;parse-names&quot;:false,&quot;dropping-particle&quot;:&quot;&quot;,&quot;non-dropping-particle&quot;:&quot;&quot;},{&quot;family&quot;:&quot;Kriegel&quot;,&quot;given&quot;:&quot;Hans Peter&quot;,&quot;parse-names&quot;:false,&quot;dropping-particle&quot;:&quot;&quot;,&quot;non-dropping-particle&quot;:&quot;&quot;},{&quot;family&quot;:&quot;Xu&quot;,&quot;given&quot;:&quot;Xiaowei&quot;,&quot;parse-names&quot;:false,&quot;dropping-particle&quot;:&quot;&quot;,&quot;non-dropping-particle&quot;:&quot;&quot;}],&quot;container-title&quot;:&quot;ACM Transactions on Database Systems&quot;,&quot;DOI&quot;:&quot;10.1145/3068335&quot;,&quot;ISSN&quot;:&quot;15574644&quot;,&quot;issued&quot;:{&quot;date-parts&quot;:[[2017,7,1]]},&quot;abstract&quot;:&quot;At SIGMOD 2015, an article was presented with the title \&quot;DBSCAN Revisited: Mis-Claim, Un-Fixability, and Approximation\&quot; that won the conference's best paper award. In this technical correspondence, we want to point out some inaccuracies in the way DBSCAN was represented, and why the criticism should have been directed at the assumption about the performance of spatial index structures such as R-trees and not at an algorithm that can use such indexes. We will also discuss the relationship of DBSCAN performance and the indexability of the dataset, and discuss some heuristics for choosing appropriate DBSCAN parameters. Some indicators of bad parameters will be proposed to help guide future users of this algorithm in choosing parameters such as to obtain both meaningful results and good performance. In new experiments, we show that the new SIGMOD 2015 methods do not appear to offer practical benefits if the DBSCAN parameters are well chosen and thus they are primarily of theoretical interest. In conclusion, the original DBSCAN algorithm with effective indexes and reasonably chosen parameter values performs competitively compared to the method proposed by Gan and Tao.&quot;,&quot;publisher&quot;:&quot;Association for Computing Machinery&quot;,&quot;issue&quot;:&quot;3&quot;,&quot;volume&quot;:&quot;42&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27DB3-038D-4AD5-8897-F55EB5ACA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4965</TotalTime>
  <Pages>10</Pages>
  <Words>2544</Words>
  <Characters>14507</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Nuwan Dhanushka</dc:creator>
  <cp:lastModifiedBy>蘇木格 Setiawan Mohamad Bagas</cp:lastModifiedBy>
  <cp:revision>32</cp:revision>
  <cp:lastPrinted>2024-01-19T02:20:00Z</cp:lastPrinted>
  <dcterms:created xsi:type="dcterms:W3CDTF">2024-07-22T03:45:00Z</dcterms:created>
  <dcterms:modified xsi:type="dcterms:W3CDTF">2024-09-10T10:22:00Z</dcterms:modified>
</cp:coreProperties>
</file>